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0B1" w:rsidRPr="00DC098A" w:rsidRDefault="00FE2D79" w:rsidP="008851A5">
      <w:pPr>
        <w:jc w:val="center"/>
        <w:rPr>
          <w:rFonts w:asciiTheme="minorHAnsi" w:hAnsiTheme="minorHAnsi"/>
          <w:b/>
          <w:bCs/>
          <w:sz w:val="36"/>
          <w:szCs w:val="36"/>
        </w:rPr>
      </w:pPr>
      <w:r w:rsidRPr="00DC098A">
        <w:rPr>
          <w:rFonts w:asciiTheme="minorHAnsi" w:hAnsiTheme="minorHAnsi"/>
          <w:b/>
          <w:bCs/>
          <w:sz w:val="36"/>
          <w:szCs w:val="36"/>
        </w:rPr>
        <w:t>S</w:t>
      </w:r>
      <w:r w:rsidR="000517E9" w:rsidRPr="00DC098A">
        <w:rPr>
          <w:rFonts w:asciiTheme="minorHAnsi" w:hAnsiTheme="minorHAnsi"/>
          <w:b/>
          <w:bCs/>
          <w:sz w:val="36"/>
          <w:szCs w:val="36"/>
        </w:rPr>
        <w:t>ervisní smlouva</w:t>
      </w:r>
    </w:p>
    <w:p w:rsidR="001010B1" w:rsidRPr="00DC098A" w:rsidRDefault="001010B1" w:rsidP="008851A5">
      <w:pPr>
        <w:jc w:val="center"/>
        <w:rPr>
          <w:rFonts w:asciiTheme="minorHAnsi" w:hAnsiTheme="minorHAnsi"/>
        </w:rPr>
      </w:pPr>
      <w:r w:rsidRPr="00DC098A">
        <w:rPr>
          <w:rFonts w:asciiTheme="minorHAnsi" w:hAnsiTheme="minorHAnsi"/>
        </w:rPr>
        <w:t xml:space="preserve">dle § </w:t>
      </w:r>
      <w:r w:rsidR="00A04119" w:rsidRPr="00DC098A">
        <w:rPr>
          <w:rFonts w:asciiTheme="minorHAnsi" w:hAnsiTheme="minorHAnsi"/>
        </w:rPr>
        <w:t>2586</w:t>
      </w:r>
      <w:r w:rsidRPr="00DC098A">
        <w:rPr>
          <w:rFonts w:asciiTheme="minorHAnsi" w:hAnsiTheme="minorHAnsi"/>
        </w:rPr>
        <w:t xml:space="preserve"> a násl. zákona č. </w:t>
      </w:r>
      <w:r w:rsidR="00A04119" w:rsidRPr="00DC098A">
        <w:rPr>
          <w:rFonts w:asciiTheme="minorHAnsi" w:hAnsiTheme="minorHAnsi"/>
        </w:rPr>
        <w:t>89</w:t>
      </w:r>
      <w:r w:rsidRPr="00DC098A">
        <w:rPr>
          <w:rFonts w:asciiTheme="minorHAnsi" w:hAnsiTheme="minorHAnsi"/>
        </w:rPr>
        <w:t>/</w:t>
      </w:r>
      <w:r w:rsidR="00A04119" w:rsidRPr="00DC098A">
        <w:rPr>
          <w:rFonts w:asciiTheme="minorHAnsi" w:hAnsiTheme="minorHAnsi"/>
        </w:rPr>
        <w:t>2012</w:t>
      </w:r>
      <w:r w:rsidRPr="00DC098A">
        <w:rPr>
          <w:rFonts w:asciiTheme="minorHAnsi" w:hAnsiTheme="minorHAnsi"/>
        </w:rPr>
        <w:t xml:space="preserve"> Sb., </w:t>
      </w:r>
      <w:r w:rsidR="00A04119" w:rsidRPr="00DC098A">
        <w:rPr>
          <w:rFonts w:asciiTheme="minorHAnsi" w:hAnsiTheme="minorHAnsi"/>
        </w:rPr>
        <w:t>občanského zákoníku</w:t>
      </w:r>
    </w:p>
    <w:p w:rsidR="001010B1" w:rsidRPr="00DC098A" w:rsidRDefault="001010B1" w:rsidP="00EB1089">
      <w:pPr>
        <w:jc w:val="both"/>
        <w:rPr>
          <w:rFonts w:asciiTheme="minorHAnsi" w:hAnsiTheme="minorHAnsi"/>
        </w:rPr>
      </w:pPr>
    </w:p>
    <w:p w:rsidR="001010B1" w:rsidRPr="00DC098A" w:rsidRDefault="001010B1" w:rsidP="00EB1089">
      <w:pPr>
        <w:jc w:val="both"/>
        <w:rPr>
          <w:rFonts w:asciiTheme="minorHAnsi" w:hAnsiTheme="minorHAnsi"/>
        </w:rPr>
      </w:pPr>
      <w:r w:rsidRPr="00DC098A">
        <w:rPr>
          <w:rFonts w:asciiTheme="minorHAnsi" w:hAnsiTheme="minorHAnsi"/>
        </w:rPr>
        <w:t xml:space="preserve">uzavřená níže uvedeného dne, měsíce a roku mezi smluvními stranami: </w:t>
      </w:r>
    </w:p>
    <w:p w:rsidR="001010B1" w:rsidRPr="00DC098A" w:rsidRDefault="001010B1" w:rsidP="00EB1089">
      <w:pPr>
        <w:jc w:val="both"/>
        <w:rPr>
          <w:rFonts w:asciiTheme="minorHAnsi" w:hAnsiTheme="minorHAnsi"/>
        </w:rPr>
      </w:pPr>
    </w:p>
    <w:p w:rsidR="001010B1" w:rsidRPr="00DC098A" w:rsidRDefault="001010B1" w:rsidP="00EB1089">
      <w:pPr>
        <w:jc w:val="both"/>
        <w:rPr>
          <w:rFonts w:asciiTheme="minorHAnsi" w:hAnsiTheme="minorHAnsi"/>
        </w:rPr>
      </w:pPr>
      <w:r w:rsidRPr="00DC098A">
        <w:rPr>
          <w:rFonts w:asciiTheme="minorHAnsi" w:hAnsiTheme="minorHAnsi"/>
        </w:rPr>
        <w:t>Nemocnice Havlíčkův Brod, příspěvková organizace</w:t>
      </w:r>
    </w:p>
    <w:p w:rsidR="001010B1" w:rsidRPr="00DC098A" w:rsidRDefault="001010B1" w:rsidP="00EB1089">
      <w:pPr>
        <w:jc w:val="both"/>
        <w:rPr>
          <w:rFonts w:asciiTheme="minorHAnsi" w:hAnsiTheme="minorHAnsi"/>
        </w:rPr>
      </w:pPr>
      <w:r w:rsidRPr="00DC098A">
        <w:rPr>
          <w:rFonts w:asciiTheme="minorHAnsi" w:hAnsiTheme="minorHAnsi"/>
        </w:rPr>
        <w:t xml:space="preserve">se sídlem: </w:t>
      </w:r>
      <w:r w:rsidRPr="00DC098A">
        <w:rPr>
          <w:rFonts w:asciiTheme="minorHAnsi" w:hAnsiTheme="minorHAnsi"/>
        </w:rPr>
        <w:tab/>
        <w:t>Husova 2624, 580 22 Havlíčkův Brod</w:t>
      </w:r>
    </w:p>
    <w:p w:rsidR="001010B1" w:rsidRPr="00DC098A" w:rsidRDefault="001010B1" w:rsidP="00EB1089">
      <w:pPr>
        <w:jc w:val="both"/>
        <w:rPr>
          <w:rFonts w:asciiTheme="minorHAnsi" w:hAnsiTheme="minorHAnsi"/>
        </w:rPr>
      </w:pPr>
      <w:r w:rsidRPr="00DC098A">
        <w:rPr>
          <w:rFonts w:asciiTheme="minorHAnsi" w:hAnsiTheme="minorHAnsi"/>
        </w:rPr>
        <w:t>zastoupená:</w:t>
      </w:r>
      <w:r w:rsidRPr="00DC098A">
        <w:rPr>
          <w:rFonts w:asciiTheme="minorHAnsi" w:hAnsiTheme="minorHAnsi"/>
        </w:rPr>
        <w:tab/>
        <w:t xml:space="preserve">Mgr. Davidem </w:t>
      </w:r>
      <w:proofErr w:type="spellStart"/>
      <w:r w:rsidRPr="00DC098A">
        <w:rPr>
          <w:rFonts w:asciiTheme="minorHAnsi" w:hAnsiTheme="minorHAnsi"/>
        </w:rPr>
        <w:t>Rezničenkem</w:t>
      </w:r>
      <w:proofErr w:type="spellEnd"/>
      <w:r w:rsidRPr="00DC098A">
        <w:rPr>
          <w:rFonts w:asciiTheme="minorHAnsi" w:hAnsiTheme="minorHAnsi"/>
        </w:rPr>
        <w:t xml:space="preserve">, </w:t>
      </w:r>
      <w:r w:rsidR="00D24E18">
        <w:rPr>
          <w:rFonts w:asciiTheme="minorHAnsi" w:hAnsiTheme="minorHAnsi"/>
        </w:rPr>
        <w:t xml:space="preserve">HMA, </w:t>
      </w:r>
      <w:r w:rsidRPr="00DC098A">
        <w:rPr>
          <w:rFonts w:asciiTheme="minorHAnsi" w:hAnsiTheme="minorHAnsi"/>
        </w:rPr>
        <w:t>ředitelem</w:t>
      </w:r>
    </w:p>
    <w:p w:rsidR="001010B1" w:rsidRPr="00DC098A" w:rsidRDefault="001010B1" w:rsidP="00EB1089">
      <w:pPr>
        <w:jc w:val="both"/>
        <w:rPr>
          <w:rFonts w:asciiTheme="minorHAnsi" w:hAnsiTheme="minorHAnsi"/>
        </w:rPr>
      </w:pPr>
      <w:r w:rsidRPr="00DC098A">
        <w:rPr>
          <w:rFonts w:asciiTheme="minorHAnsi" w:hAnsiTheme="minorHAnsi"/>
        </w:rPr>
        <w:t xml:space="preserve">IČ: </w:t>
      </w:r>
      <w:r w:rsidRPr="00DC098A">
        <w:rPr>
          <w:rFonts w:asciiTheme="minorHAnsi" w:hAnsiTheme="minorHAnsi"/>
        </w:rPr>
        <w:tab/>
      </w:r>
      <w:r w:rsidRPr="00DC098A">
        <w:rPr>
          <w:rFonts w:asciiTheme="minorHAnsi" w:hAnsiTheme="minorHAnsi"/>
        </w:rPr>
        <w:tab/>
        <w:t>00179540</w:t>
      </w:r>
    </w:p>
    <w:p w:rsidR="001010B1" w:rsidRPr="00DC098A" w:rsidRDefault="001010B1" w:rsidP="00EB1089">
      <w:pPr>
        <w:jc w:val="both"/>
        <w:rPr>
          <w:rFonts w:asciiTheme="minorHAnsi" w:hAnsiTheme="minorHAnsi"/>
        </w:rPr>
      </w:pPr>
      <w:r w:rsidRPr="00DC098A">
        <w:rPr>
          <w:rFonts w:asciiTheme="minorHAnsi" w:hAnsiTheme="minorHAnsi"/>
        </w:rPr>
        <w:t xml:space="preserve">DIČ: </w:t>
      </w:r>
      <w:r w:rsidRPr="00DC098A">
        <w:rPr>
          <w:rFonts w:asciiTheme="minorHAnsi" w:hAnsiTheme="minorHAnsi"/>
        </w:rPr>
        <w:tab/>
      </w:r>
      <w:r w:rsidRPr="00DC098A">
        <w:rPr>
          <w:rFonts w:asciiTheme="minorHAnsi" w:hAnsiTheme="minorHAnsi"/>
        </w:rPr>
        <w:tab/>
        <w:t>CZ 00179540</w:t>
      </w:r>
    </w:p>
    <w:p w:rsidR="001010B1" w:rsidRPr="00DC098A" w:rsidRDefault="001010B1" w:rsidP="00EB1089">
      <w:pPr>
        <w:jc w:val="both"/>
        <w:rPr>
          <w:rFonts w:asciiTheme="minorHAnsi" w:hAnsiTheme="minorHAnsi"/>
        </w:rPr>
      </w:pPr>
      <w:r w:rsidRPr="00DC098A">
        <w:rPr>
          <w:rFonts w:asciiTheme="minorHAnsi" w:hAnsiTheme="minorHAnsi"/>
        </w:rPr>
        <w:t xml:space="preserve">bank. </w:t>
      </w:r>
      <w:proofErr w:type="gramStart"/>
      <w:r w:rsidRPr="00DC098A">
        <w:rPr>
          <w:rFonts w:asciiTheme="minorHAnsi" w:hAnsiTheme="minorHAnsi"/>
        </w:rPr>
        <w:t>spojení</w:t>
      </w:r>
      <w:proofErr w:type="gramEnd"/>
      <w:r w:rsidRPr="00DC098A">
        <w:rPr>
          <w:rFonts w:asciiTheme="minorHAnsi" w:hAnsiTheme="minorHAnsi"/>
        </w:rPr>
        <w:t>:</w:t>
      </w:r>
      <w:r w:rsidRPr="00DC098A">
        <w:rPr>
          <w:rFonts w:asciiTheme="minorHAnsi" w:hAnsiTheme="minorHAnsi"/>
        </w:rPr>
        <w:tab/>
      </w:r>
      <w:r w:rsidR="00DC098A">
        <w:rPr>
          <w:rFonts w:asciiTheme="minorHAnsi" w:hAnsiTheme="minorHAnsi"/>
        </w:rPr>
        <w:t>Komerční banka, a.s.</w:t>
      </w:r>
      <w:r w:rsidR="00D24E18">
        <w:rPr>
          <w:rFonts w:asciiTheme="minorHAnsi" w:hAnsiTheme="minorHAnsi"/>
        </w:rPr>
        <w:t>,</w:t>
      </w:r>
      <w:r w:rsidRPr="00DC098A">
        <w:rPr>
          <w:rFonts w:asciiTheme="minorHAnsi" w:hAnsiTheme="minorHAnsi"/>
        </w:rPr>
        <w:t xml:space="preserve"> č. </w:t>
      </w:r>
      <w:proofErr w:type="spellStart"/>
      <w:r w:rsidRPr="00DC098A">
        <w:rPr>
          <w:rFonts w:asciiTheme="minorHAnsi" w:hAnsiTheme="minorHAnsi"/>
        </w:rPr>
        <w:t>ú.</w:t>
      </w:r>
      <w:proofErr w:type="spellEnd"/>
      <w:r w:rsidRPr="00DC098A">
        <w:rPr>
          <w:rFonts w:asciiTheme="minorHAnsi" w:hAnsiTheme="minorHAnsi"/>
        </w:rPr>
        <w:t xml:space="preserve"> 17938521/0100</w:t>
      </w:r>
    </w:p>
    <w:p w:rsidR="001010B1" w:rsidRPr="00DC098A" w:rsidRDefault="001010B1" w:rsidP="00EB1089">
      <w:pPr>
        <w:jc w:val="both"/>
        <w:rPr>
          <w:rFonts w:asciiTheme="minorHAnsi" w:hAnsiTheme="minorHAnsi"/>
        </w:rPr>
      </w:pPr>
      <w:r w:rsidRPr="00DC098A">
        <w:rPr>
          <w:rFonts w:asciiTheme="minorHAnsi" w:hAnsiTheme="minorHAnsi"/>
        </w:rPr>
        <w:t>zapsaná v</w:t>
      </w:r>
      <w:r w:rsidR="00DC098A">
        <w:rPr>
          <w:rFonts w:asciiTheme="minorHAnsi" w:hAnsiTheme="minorHAnsi"/>
        </w:rPr>
        <w:t xml:space="preserve"> obchodním rejstříku vedeném u </w:t>
      </w:r>
      <w:r w:rsidRPr="00DC098A">
        <w:rPr>
          <w:rFonts w:asciiTheme="minorHAnsi" w:hAnsiTheme="minorHAnsi"/>
        </w:rPr>
        <w:t xml:space="preserve">Krajského soudu v Hradci Králové, oddíl </w:t>
      </w:r>
      <w:proofErr w:type="spellStart"/>
      <w:r w:rsidRPr="00DC098A">
        <w:rPr>
          <w:rFonts w:asciiTheme="minorHAnsi" w:hAnsiTheme="minorHAnsi"/>
        </w:rPr>
        <w:t>Pr</w:t>
      </w:r>
      <w:proofErr w:type="spellEnd"/>
      <w:r w:rsidRPr="00DC098A">
        <w:rPr>
          <w:rFonts w:asciiTheme="minorHAnsi" w:hAnsiTheme="minorHAnsi"/>
        </w:rPr>
        <w:t>., vložka 876</w:t>
      </w:r>
    </w:p>
    <w:p w:rsidR="001010B1" w:rsidRPr="00DC098A" w:rsidRDefault="001010B1" w:rsidP="00EB1089">
      <w:pPr>
        <w:jc w:val="both"/>
        <w:rPr>
          <w:rFonts w:asciiTheme="minorHAnsi" w:hAnsiTheme="minorHAnsi"/>
        </w:rPr>
      </w:pPr>
      <w:r w:rsidRPr="00DC098A">
        <w:rPr>
          <w:rFonts w:asciiTheme="minorHAnsi" w:hAnsiTheme="minorHAnsi"/>
        </w:rPr>
        <w:t>(dále jen objednatel)</w:t>
      </w:r>
    </w:p>
    <w:p w:rsidR="001010B1" w:rsidRPr="00DC098A" w:rsidRDefault="001010B1" w:rsidP="00EB1089">
      <w:pPr>
        <w:jc w:val="both"/>
        <w:rPr>
          <w:rFonts w:asciiTheme="minorHAnsi" w:hAnsiTheme="minorHAnsi"/>
        </w:rPr>
      </w:pPr>
    </w:p>
    <w:p w:rsidR="001010B1" w:rsidRPr="00DC098A" w:rsidRDefault="001010B1" w:rsidP="00EB1089">
      <w:pPr>
        <w:jc w:val="both"/>
        <w:rPr>
          <w:rFonts w:asciiTheme="minorHAnsi" w:hAnsiTheme="minorHAnsi"/>
        </w:rPr>
      </w:pPr>
      <w:r w:rsidRPr="00DC098A">
        <w:rPr>
          <w:rFonts w:asciiTheme="minorHAnsi" w:hAnsiTheme="minorHAnsi"/>
        </w:rPr>
        <w:t>a</w:t>
      </w:r>
    </w:p>
    <w:p w:rsidR="001010B1" w:rsidRPr="00DC098A" w:rsidRDefault="001010B1" w:rsidP="00EB1089">
      <w:pPr>
        <w:jc w:val="both"/>
        <w:rPr>
          <w:rFonts w:asciiTheme="minorHAnsi" w:hAnsiTheme="minorHAnsi"/>
        </w:rPr>
      </w:pPr>
    </w:p>
    <w:p w:rsidR="001010B1" w:rsidRPr="00DC098A" w:rsidRDefault="001010B1" w:rsidP="00EB1089">
      <w:pPr>
        <w:jc w:val="both"/>
        <w:rPr>
          <w:rFonts w:asciiTheme="minorHAnsi" w:hAnsiTheme="minorHAnsi"/>
        </w:rPr>
      </w:pPr>
      <w:r w:rsidRPr="00DC098A">
        <w:rPr>
          <w:rFonts w:asciiTheme="minorHAnsi" w:hAnsiTheme="minorHAnsi"/>
        </w:rPr>
        <w:t>………………………………………………………………………………………………..</w:t>
      </w:r>
    </w:p>
    <w:p w:rsidR="001010B1" w:rsidRPr="00DC098A" w:rsidRDefault="001010B1" w:rsidP="00EB1089">
      <w:pPr>
        <w:jc w:val="both"/>
        <w:rPr>
          <w:rFonts w:asciiTheme="minorHAnsi" w:hAnsiTheme="minorHAnsi"/>
        </w:rPr>
      </w:pPr>
      <w:r w:rsidRPr="00DC098A">
        <w:rPr>
          <w:rFonts w:asciiTheme="minorHAnsi" w:hAnsiTheme="minorHAnsi"/>
        </w:rPr>
        <w:t>se sídlem:</w:t>
      </w:r>
      <w:r w:rsidRPr="00DC098A">
        <w:rPr>
          <w:rFonts w:asciiTheme="minorHAnsi" w:hAnsiTheme="minorHAnsi"/>
        </w:rPr>
        <w:tab/>
        <w:t>……………………………………………………………………….</w:t>
      </w:r>
    </w:p>
    <w:p w:rsidR="001010B1" w:rsidRPr="00DC098A" w:rsidRDefault="001010B1" w:rsidP="00EB1089">
      <w:pPr>
        <w:jc w:val="both"/>
        <w:rPr>
          <w:rFonts w:asciiTheme="minorHAnsi" w:hAnsiTheme="minorHAnsi"/>
        </w:rPr>
      </w:pPr>
      <w:r w:rsidRPr="00DC098A">
        <w:rPr>
          <w:rFonts w:asciiTheme="minorHAnsi" w:hAnsiTheme="minorHAnsi"/>
        </w:rPr>
        <w:t>zastoupená:</w:t>
      </w:r>
      <w:r w:rsidRPr="00DC098A">
        <w:rPr>
          <w:rFonts w:asciiTheme="minorHAnsi" w:hAnsiTheme="minorHAnsi"/>
        </w:rPr>
        <w:tab/>
        <w:t>……………………………………………………………………….</w:t>
      </w:r>
    </w:p>
    <w:p w:rsidR="001010B1" w:rsidRPr="00DC098A" w:rsidRDefault="001010B1" w:rsidP="00EB1089">
      <w:pPr>
        <w:jc w:val="both"/>
        <w:rPr>
          <w:rFonts w:asciiTheme="minorHAnsi" w:hAnsiTheme="minorHAnsi"/>
        </w:rPr>
      </w:pPr>
      <w:r w:rsidRPr="00DC098A">
        <w:rPr>
          <w:rFonts w:asciiTheme="minorHAnsi" w:hAnsiTheme="minorHAnsi"/>
        </w:rPr>
        <w:t xml:space="preserve">IČ: </w:t>
      </w:r>
      <w:r w:rsidRPr="00DC098A">
        <w:rPr>
          <w:rFonts w:asciiTheme="minorHAnsi" w:hAnsiTheme="minorHAnsi"/>
        </w:rPr>
        <w:tab/>
      </w:r>
      <w:r w:rsidRPr="00DC098A">
        <w:rPr>
          <w:rFonts w:asciiTheme="minorHAnsi" w:hAnsiTheme="minorHAnsi"/>
        </w:rPr>
        <w:tab/>
        <w:t>……………………………………………………………………….</w:t>
      </w:r>
    </w:p>
    <w:p w:rsidR="001010B1" w:rsidRPr="00DC098A" w:rsidRDefault="001010B1" w:rsidP="00EB1089">
      <w:pPr>
        <w:jc w:val="both"/>
        <w:rPr>
          <w:rFonts w:asciiTheme="minorHAnsi" w:hAnsiTheme="minorHAnsi"/>
        </w:rPr>
      </w:pPr>
      <w:r w:rsidRPr="00DC098A">
        <w:rPr>
          <w:rFonts w:asciiTheme="minorHAnsi" w:hAnsiTheme="minorHAnsi"/>
        </w:rPr>
        <w:t xml:space="preserve">DIČ: </w:t>
      </w:r>
      <w:r w:rsidRPr="00DC098A">
        <w:rPr>
          <w:rFonts w:asciiTheme="minorHAnsi" w:hAnsiTheme="minorHAnsi"/>
        </w:rPr>
        <w:tab/>
      </w:r>
      <w:r w:rsidRPr="00DC098A">
        <w:rPr>
          <w:rFonts w:asciiTheme="minorHAnsi" w:hAnsiTheme="minorHAnsi"/>
        </w:rPr>
        <w:tab/>
        <w:t>……………………………………………………………………….</w:t>
      </w:r>
    </w:p>
    <w:p w:rsidR="001010B1" w:rsidRPr="00DC098A" w:rsidRDefault="001010B1" w:rsidP="00EB1089">
      <w:pPr>
        <w:jc w:val="both"/>
        <w:rPr>
          <w:rFonts w:asciiTheme="minorHAnsi" w:hAnsiTheme="minorHAnsi"/>
        </w:rPr>
      </w:pPr>
      <w:r w:rsidRPr="00DC098A">
        <w:rPr>
          <w:rFonts w:asciiTheme="minorHAnsi" w:hAnsiTheme="minorHAnsi"/>
        </w:rPr>
        <w:t>bank. spojení:</w:t>
      </w:r>
      <w:r w:rsidRPr="00DC098A">
        <w:rPr>
          <w:rFonts w:asciiTheme="minorHAnsi" w:hAnsiTheme="minorHAnsi"/>
        </w:rPr>
        <w:tab/>
        <w:t>……………………………………………………………………….</w:t>
      </w:r>
    </w:p>
    <w:p w:rsidR="001010B1" w:rsidRPr="00DC098A" w:rsidRDefault="001010B1" w:rsidP="00EB1089">
      <w:pPr>
        <w:jc w:val="both"/>
        <w:rPr>
          <w:rFonts w:asciiTheme="minorHAnsi" w:hAnsiTheme="minorHAnsi"/>
        </w:rPr>
      </w:pPr>
      <w:r w:rsidRPr="00DC098A">
        <w:rPr>
          <w:rFonts w:asciiTheme="minorHAnsi" w:hAnsiTheme="minorHAnsi"/>
        </w:rPr>
        <w:t>zapsaná v</w:t>
      </w:r>
      <w:r w:rsidR="00DC098A">
        <w:rPr>
          <w:rFonts w:asciiTheme="minorHAnsi" w:hAnsiTheme="minorHAnsi"/>
        </w:rPr>
        <w:t xml:space="preserve"> obchodním rejstříku vedeném u </w:t>
      </w:r>
      <w:r w:rsidRPr="00DC098A">
        <w:rPr>
          <w:rFonts w:asciiTheme="minorHAnsi" w:hAnsiTheme="minorHAnsi"/>
        </w:rPr>
        <w:t>Krajského soudu v ……………………………………………., oddíl…………….., vložka…………....</w:t>
      </w:r>
    </w:p>
    <w:p w:rsidR="001010B1" w:rsidRPr="00DC098A" w:rsidRDefault="001010B1" w:rsidP="00EB1089">
      <w:pPr>
        <w:jc w:val="both"/>
        <w:rPr>
          <w:rFonts w:asciiTheme="minorHAnsi" w:hAnsiTheme="minorHAnsi"/>
        </w:rPr>
      </w:pPr>
      <w:r w:rsidRPr="00DC098A">
        <w:rPr>
          <w:rFonts w:asciiTheme="minorHAnsi" w:hAnsiTheme="minorHAnsi"/>
        </w:rPr>
        <w:t>(dále jen zhotovitel)</w:t>
      </w:r>
    </w:p>
    <w:p w:rsidR="001010B1" w:rsidRPr="00DC098A" w:rsidRDefault="001010B1" w:rsidP="00EB1089">
      <w:pPr>
        <w:jc w:val="both"/>
        <w:rPr>
          <w:rFonts w:asciiTheme="minorHAnsi" w:hAnsiTheme="minorHAnsi"/>
        </w:rPr>
      </w:pPr>
    </w:p>
    <w:p w:rsidR="00007784" w:rsidRPr="00DC098A" w:rsidRDefault="001010B1" w:rsidP="00EB1089">
      <w:pPr>
        <w:jc w:val="both"/>
        <w:rPr>
          <w:rFonts w:asciiTheme="minorHAnsi" w:hAnsiTheme="minorHAnsi"/>
          <w:b/>
        </w:rPr>
      </w:pPr>
      <w:r w:rsidRPr="00DC098A">
        <w:rPr>
          <w:rFonts w:asciiTheme="minorHAnsi" w:hAnsiTheme="minorHAnsi"/>
        </w:rPr>
        <w:t>na základě výsledku zadávacího řízení</w:t>
      </w:r>
      <w:r w:rsidR="00ED23A2" w:rsidRPr="00DC098A">
        <w:rPr>
          <w:rFonts w:asciiTheme="minorHAnsi" w:hAnsiTheme="minorHAnsi"/>
        </w:rPr>
        <w:t xml:space="preserve"> v rámci</w:t>
      </w:r>
      <w:r w:rsidRPr="00DC098A">
        <w:rPr>
          <w:rFonts w:asciiTheme="minorHAnsi" w:hAnsiTheme="minorHAnsi"/>
        </w:rPr>
        <w:t xml:space="preserve"> </w:t>
      </w:r>
      <w:r w:rsidR="00ED23A2" w:rsidRPr="00DC098A">
        <w:rPr>
          <w:rFonts w:asciiTheme="minorHAnsi" w:hAnsiTheme="minorHAnsi"/>
          <w:b/>
        </w:rPr>
        <w:t xml:space="preserve">nadlimitní </w:t>
      </w:r>
      <w:r w:rsidRPr="00DC098A">
        <w:rPr>
          <w:rFonts w:asciiTheme="minorHAnsi" w:hAnsiTheme="minorHAnsi"/>
          <w:b/>
          <w:bCs/>
        </w:rPr>
        <w:t xml:space="preserve">veřejné zakázky </w:t>
      </w:r>
      <w:r w:rsidR="003A52D9">
        <w:rPr>
          <w:rFonts w:asciiTheme="minorHAnsi" w:hAnsiTheme="minorHAnsi"/>
          <w:b/>
        </w:rPr>
        <w:t>s názvem</w:t>
      </w:r>
      <w:r w:rsidR="00ED23A2" w:rsidRPr="00DC098A">
        <w:rPr>
          <w:rFonts w:asciiTheme="minorHAnsi" w:hAnsiTheme="minorHAnsi"/>
          <w:b/>
        </w:rPr>
        <w:t xml:space="preserve"> </w:t>
      </w:r>
      <w:r w:rsidR="008F4BA5">
        <w:rPr>
          <w:rFonts w:asciiTheme="minorHAnsi" w:hAnsiTheme="minorHAnsi"/>
          <w:b/>
        </w:rPr>
        <w:t>„</w:t>
      </w:r>
      <w:r w:rsidR="00A341FE">
        <w:rPr>
          <w:rFonts w:asciiTheme="minorHAnsi" w:hAnsiTheme="minorHAnsi"/>
          <w:b/>
        </w:rPr>
        <w:t>P</w:t>
      </w:r>
      <w:r w:rsidR="00ED23A2" w:rsidRPr="00DC098A">
        <w:rPr>
          <w:rFonts w:asciiTheme="minorHAnsi" w:hAnsiTheme="minorHAnsi"/>
          <w:b/>
        </w:rPr>
        <w:t>racoviště magnetické rezonance</w:t>
      </w:r>
      <w:r w:rsidR="008F4BA5">
        <w:rPr>
          <w:rFonts w:asciiTheme="minorHAnsi" w:hAnsiTheme="minorHAnsi"/>
          <w:b/>
        </w:rPr>
        <w:t>“</w:t>
      </w:r>
      <w:r w:rsidR="00ED23A2" w:rsidRPr="00DC098A">
        <w:rPr>
          <w:rFonts w:asciiTheme="minorHAnsi" w:hAnsiTheme="minorHAnsi"/>
          <w:b/>
        </w:rPr>
        <w:t xml:space="preserve"> </w:t>
      </w:r>
      <w:r w:rsidR="00007784" w:rsidRPr="00DC098A">
        <w:rPr>
          <w:rFonts w:asciiTheme="minorHAnsi" w:hAnsiTheme="minorHAnsi"/>
        </w:rPr>
        <w:t>(č. veřejné zakázky</w:t>
      </w:r>
      <w:r w:rsidR="00007784" w:rsidRPr="00DC098A">
        <w:rPr>
          <w:rFonts w:asciiTheme="minorHAnsi" w:hAnsiTheme="minorHAnsi"/>
          <w:b/>
        </w:rPr>
        <w:t xml:space="preserve"> VZ/</w:t>
      </w:r>
      <w:r w:rsidR="007609AF">
        <w:rPr>
          <w:rFonts w:asciiTheme="minorHAnsi" w:hAnsiTheme="minorHAnsi"/>
          <w:b/>
        </w:rPr>
        <w:t>23</w:t>
      </w:r>
      <w:bookmarkStart w:id="0" w:name="_GoBack"/>
      <w:bookmarkEnd w:id="0"/>
      <w:r w:rsidR="00ED23A2" w:rsidRPr="00DC098A">
        <w:rPr>
          <w:rFonts w:asciiTheme="minorHAnsi" w:hAnsiTheme="minorHAnsi"/>
          <w:b/>
        </w:rPr>
        <w:t>/2018</w:t>
      </w:r>
      <w:r w:rsidR="00007784" w:rsidRPr="00DC098A">
        <w:rPr>
          <w:rFonts w:asciiTheme="minorHAnsi" w:hAnsiTheme="minorHAnsi"/>
          <w:b/>
        </w:rPr>
        <w:t xml:space="preserve">).  </w:t>
      </w:r>
    </w:p>
    <w:p w:rsidR="001010B1" w:rsidRPr="00DC098A" w:rsidRDefault="001010B1" w:rsidP="00EB1089">
      <w:pPr>
        <w:jc w:val="both"/>
        <w:rPr>
          <w:rFonts w:asciiTheme="minorHAnsi" w:hAnsiTheme="minorHAnsi"/>
        </w:rPr>
      </w:pPr>
    </w:p>
    <w:p w:rsidR="001010B1" w:rsidRPr="00DC098A" w:rsidRDefault="001010B1" w:rsidP="00EB1089">
      <w:pPr>
        <w:pStyle w:val="Odstavecseseznamem"/>
        <w:numPr>
          <w:ilvl w:val="0"/>
          <w:numId w:val="1"/>
        </w:numPr>
        <w:jc w:val="both"/>
        <w:rPr>
          <w:rFonts w:asciiTheme="minorHAnsi" w:hAnsiTheme="minorHAnsi"/>
          <w:b/>
          <w:bCs/>
        </w:rPr>
      </w:pPr>
      <w:r w:rsidRPr="00DC098A">
        <w:rPr>
          <w:rFonts w:asciiTheme="minorHAnsi" w:hAnsiTheme="minorHAnsi"/>
          <w:b/>
          <w:bCs/>
        </w:rPr>
        <w:t>Předmět smlouvy</w:t>
      </w:r>
    </w:p>
    <w:p w:rsidR="001010B1" w:rsidRPr="00DC098A" w:rsidRDefault="001010B1" w:rsidP="00EB1089">
      <w:pPr>
        <w:pStyle w:val="Odstavecseseznamem"/>
        <w:jc w:val="both"/>
        <w:rPr>
          <w:rFonts w:asciiTheme="minorHAnsi" w:hAnsiTheme="minorHAnsi"/>
        </w:rPr>
      </w:pPr>
    </w:p>
    <w:p w:rsidR="001010B1" w:rsidRPr="00DC098A" w:rsidRDefault="001010B1" w:rsidP="009C6ECD">
      <w:pPr>
        <w:pStyle w:val="Odstavecseseznamem"/>
        <w:numPr>
          <w:ilvl w:val="0"/>
          <w:numId w:val="6"/>
        </w:numPr>
        <w:jc w:val="both"/>
        <w:rPr>
          <w:rFonts w:asciiTheme="minorHAnsi" w:hAnsiTheme="minorHAnsi"/>
        </w:rPr>
      </w:pPr>
      <w:r w:rsidRPr="00DC098A">
        <w:rPr>
          <w:rFonts w:asciiTheme="minorHAnsi" w:hAnsiTheme="minorHAnsi"/>
        </w:rPr>
        <w:t xml:space="preserve">Zhotovitel se tímto zavazuje, že </w:t>
      </w:r>
      <w:r w:rsidR="000517E9" w:rsidRPr="00DC098A">
        <w:rPr>
          <w:rFonts w:asciiTheme="minorHAnsi" w:hAnsiTheme="minorHAnsi"/>
        </w:rPr>
        <w:t xml:space="preserve">bude objednateli poskytovat </w:t>
      </w:r>
      <w:r w:rsidR="008B07EA" w:rsidRPr="00DC098A">
        <w:rPr>
          <w:rFonts w:asciiTheme="minorHAnsi" w:hAnsiTheme="minorHAnsi"/>
          <w:b/>
        </w:rPr>
        <w:t>plný komplexní</w:t>
      </w:r>
      <w:r w:rsidR="008B07EA" w:rsidRPr="00DC098A">
        <w:rPr>
          <w:rFonts w:asciiTheme="minorHAnsi" w:hAnsiTheme="minorHAnsi"/>
        </w:rPr>
        <w:t xml:space="preserve"> </w:t>
      </w:r>
      <w:r w:rsidR="000517E9" w:rsidRPr="00DC098A">
        <w:rPr>
          <w:rFonts w:asciiTheme="minorHAnsi" w:hAnsiTheme="minorHAnsi"/>
          <w:b/>
        </w:rPr>
        <w:t>pozáruční servis na vybavení pracoviště magnetické rezonance</w:t>
      </w:r>
      <w:r w:rsidR="000517E9" w:rsidRPr="00DC098A">
        <w:rPr>
          <w:rFonts w:asciiTheme="minorHAnsi" w:hAnsiTheme="minorHAnsi"/>
        </w:rPr>
        <w:t>, které objednateli dodal na základě smlouvy o dílo uzavřené současně s touto servisní smlouvou</w:t>
      </w:r>
      <w:r w:rsidR="00007784" w:rsidRPr="00DC098A">
        <w:rPr>
          <w:rFonts w:asciiTheme="minorHAnsi" w:hAnsiTheme="minorHAnsi"/>
        </w:rPr>
        <w:t xml:space="preserve">. </w:t>
      </w:r>
      <w:r w:rsidR="000517E9" w:rsidRPr="00DC098A">
        <w:rPr>
          <w:rFonts w:asciiTheme="minorHAnsi" w:hAnsiTheme="minorHAnsi"/>
        </w:rPr>
        <w:t>Podrobno</w:t>
      </w:r>
      <w:r w:rsidR="00AB035E" w:rsidRPr="00DC098A">
        <w:rPr>
          <w:rFonts w:asciiTheme="minorHAnsi" w:hAnsiTheme="minorHAnsi"/>
        </w:rPr>
        <w:t>s</w:t>
      </w:r>
      <w:r w:rsidR="00007784" w:rsidRPr="00DC098A">
        <w:rPr>
          <w:rFonts w:asciiTheme="minorHAnsi" w:hAnsiTheme="minorHAnsi"/>
        </w:rPr>
        <w:t xml:space="preserve">ti jsou uvedeny </w:t>
      </w:r>
      <w:r w:rsidRPr="00DC098A">
        <w:rPr>
          <w:rFonts w:asciiTheme="minorHAnsi" w:hAnsiTheme="minorHAnsi"/>
        </w:rPr>
        <w:t>v nabídce zhotovitele podané k rukám objednatele v rámci výše uvedeného zadávacího řízení (dá</w:t>
      </w:r>
      <w:r w:rsidR="00BD0290" w:rsidRPr="00DC098A">
        <w:rPr>
          <w:rFonts w:asciiTheme="minorHAnsi" w:hAnsiTheme="minorHAnsi"/>
        </w:rPr>
        <w:t>le jen „nabídka zhotovitele“). Minimální r</w:t>
      </w:r>
      <w:r w:rsidRPr="00DC098A">
        <w:rPr>
          <w:rFonts w:asciiTheme="minorHAnsi" w:hAnsiTheme="minorHAnsi"/>
        </w:rPr>
        <w:t xml:space="preserve">ozsah </w:t>
      </w:r>
      <w:r w:rsidR="000517E9" w:rsidRPr="00DC098A">
        <w:rPr>
          <w:rFonts w:asciiTheme="minorHAnsi" w:hAnsiTheme="minorHAnsi"/>
        </w:rPr>
        <w:t>služeb</w:t>
      </w:r>
      <w:r w:rsidRPr="00DC098A">
        <w:rPr>
          <w:rFonts w:asciiTheme="minorHAnsi" w:hAnsiTheme="minorHAnsi"/>
        </w:rPr>
        <w:t xml:space="preserve"> a podmínky plnění jsou sjednány </w:t>
      </w:r>
      <w:r w:rsidR="00BD0290" w:rsidRPr="00DC098A">
        <w:rPr>
          <w:rFonts w:asciiTheme="minorHAnsi" w:hAnsiTheme="minorHAnsi" w:cs="Tahoma"/>
        </w:rPr>
        <w:t>v</w:t>
      </w:r>
      <w:r w:rsidR="00090672" w:rsidRPr="00DC098A">
        <w:rPr>
          <w:rFonts w:asciiTheme="minorHAnsi" w:hAnsiTheme="minorHAnsi" w:cs="Tahoma"/>
        </w:rPr>
        <w:t xml:space="preserve"> níže uvedeném rozsahu</w:t>
      </w:r>
      <w:r w:rsidR="00090672" w:rsidRPr="00DC098A">
        <w:rPr>
          <w:rFonts w:asciiTheme="minorHAnsi" w:hAnsiTheme="minorHAnsi"/>
        </w:rPr>
        <w:t>:</w:t>
      </w:r>
    </w:p>
    <w:p w:rsidR="001010B1" w:rsidRPr="00DC098A" w:rsidRDefault="001010B1" w:rsidP="009C6ECD">
      <w:pPr>
        <w:jc w:val="both"/>
        <w:rPr>
          <w:rFonts w:asciiTheme="minorHAnsi" w:hAnsiTheme="minorHAnsi"/>
        </w:rPr>
      </w:pPr>
    </w:p>
    <w:p w:rsidR="00090672" w:rsidRPr="00DC098A" w:rsidRDefault="00BD0290" w:rsidP="009C6ECD">
      <w:pPr>
        <w:pStyle w:val="Odstavecseseznamem"/>
        <w:numPr>
          <w:ilvl w:val="0"/>
          <w:numId w:val="30"/>
        </w:numPr>
        <w:tabs>
          <w:tab w:val="left" w:pos="1134"/>
        </w:tabs>
        <w:adjustRightInd w:val="0"/>
        <w:ind w:left="1134" w:hanging="425"/>
        <w:jc w:val="both"/>
        <w:outlineLvl w:val="1"/>
        <w:rPr>
          <w:rFonts w:asciiTheme="minorHAnsi" w:hAnsiTheme="minorHAnsi" w:cs="Tahoma"/>
        </w:rPr>
      </w:pPr>
      <w:r w:rsidRPr="00DC098A">
        <w:rPr>
          <w:rFonts w:asciiTheme="minorHAnsi" w:hAnsiTheme="minorHAnsi" w:cs="Tahoma"/>
        </w:rPr>
        <w:t>p</w:t>
      </w:r>
      <w:r w:rsidR="00090672" w:rsidRPr="00DC098A">
        <w:rPr>
          <w:rFonts w:asciiTheme="minorHAnsi" w:hAnsiTheme="minorHAnsi" w:cs="Tahoma"/>
        </w:rPr>
        <w:t>rovádění servisu a odbor</w:t>
      </w:r>
      <w:r w:rsidRPr="00DC098A">
        <w:rPr>
          <w:rFonts w:asciiTheme="minorHAnsi" w:hAnsiTheme="minorHAnsi" w:cs="Tahoma"/>
        </w:rPr>
        <w:t xml:space="preserve">né údržby v souladu se zákonem č. 268/2014 Sb., o zdravotnických prostředcích, ve znění pozdějších právních předpisů (dále jen zákon o </w:t>
      </w:r>
      <w:r w:rsidR="00090672" w:rsidRPr="00DC098A">
        <w:rPr>
          <w:rFonts w:asciiTheme="minorHAnsi" w:hAnsiTheme="minorHAnsi" w:cs="Tahoma"/>
        </w:rPr>
        <w:t xml:space="preserve"> ZP</w:t>
      </w:r>
      <w:r w:rsidRPr="00DC098A">
        <w:rPr>
          <w:rFonts w:asciiTheme="minorHAnsi" w:hAnsiTheme="minorHAnsi" w:cs="Tahoma"/>
        </w:rPr>
        <w:t>)</w:t>
      </w:r>
      <w:r w:rsidR="00090672" w:rsidRPr="00DC098A">
        <w:rPr>
          <w:rFonts w:asciiTheme="minorHAnsi" w:hAnsiTheme="minorHAnsi" w:cs="Tahoma"/>
        </w:rPr>
        <w:t xml:space="preserve"> a příslušnými předpisy výrobce;</w:t>
      </w:r>
    </w:p>
    <w:p w:rsidR="00090672" w:rsidRPr="00DC098A" w:rsidRDefault="00BD0290" w:rsidP="009C6ECD">
      <w:pPr>
        <w:pStyle w:val="Odstavecseseznamem"/>
        <w:numPr>
          <w:ilvl w:val="0"/>
          <w:numId w:val="30"/>
        </w:numPr>
        <w:tabs>
          <w:tab w:val="left" w:pos="1134"/>
        </w:tabs>
        <w:adjustRightInd w:val="0"/>
        <w:ind w:left="1134" w:hanging="425"/>
        <w:jc w:val="both"/>
        <w:outlineLvl w:val="1"/>
        <w:rPr>
          <w:rFonts w:asciiTheme="minorHAnsi" w:hAnsiTheme="minorHAnsi" w:cs="Tahoma"/>
        </w:rPr>
      </w:pPr>
      <w:r w:rsidRPr="00DC098A">
        <w:rPr>
          <w:rFonts w:asciiTheme="minorHAnsi" w:hAnsiTheme="minorHAnsi" w:cs="Tahoma"/>
        </w:rPr>
        <w:t>p</w:t>
      </w:r>
      <w:r w:rsidR="00090672" w:rsidRPr="00DC098A">
        <w:rPr>
          <w:rFonts w:asciiTheme="minorHAnsi" w:hAnsiTheme="minorHAnsi" w:cs="Tahoma"/>
        </w:rPr>
        <w:t>rovádění instruktáží obsluhy v souladu se zákonem o ZP, příp. dle potřeby objednatele (max. rozsah instruktáží 2 prac</w:t>
      </w:r>
      <w:r w:rsidR="00AA6A9C">
        <w:rPr>
          <w:rFonts w:asciiTheme="minorHAnsi" w:hAnsiTheme="minorHAnsi" w:cs="Tahoma"/>
        </w:rPr>
        <w:t>ovní</w:t>
      </w:r>
      <w:r w:rsidR="00090672" w:rsidRPr="00DC098A">
        <w:rPr>
          <w:rFonts w:asciiTheme="minorHAnsi" w:hAnsiTheme="minorHAnsi" w:cs="Tahoma"/>
        </w:rPr>
        <w:t xml:space="preserve"> dny/ rok)</w:t>
      </w:r>
    </w:p>
    <w:p w:rsidR="00090672" w:rsidRPr="00DC098A" w:rsidRDefault="00BD0290" w:rsidP="009C6ECD">
      <w:pPr>
        <w:pStyle w:val="Odstavecseseznamem"/>
        <w:numPr>
          <w:ilvl w:val="0"/>
          <w:numId w:val="30"/>
        </w:numPr>
        <w:tabs>
          <w:tab w:val="left" w:pos="1134"/>
        </w:tabs>
        <w:adjustRightInd w:val="0"/>
        <w:ind w:left="1134" w:hanging="425"/>
        <w:jc w:val="both"/>
        <w:outlineLvl w:val="1"/>
        <w:rPr>
          <w:rFonts w:asciiTheme="minorHAnsi" w:hAnsiTheme="minorHAnsi" w:cs="Tahoma"/>
        </w:rPr>
      </w:pPr>
      <w:r w:rsidRPr="00DC098A">
        <w:rPr>
          <w:rFonts w:asciiTheme="minorHAnsi" w:hAnsiTheme="minorHAnsi" w:cs="Tahoma"/>
        </w:rPr>
        <w:t>o</w:t>
      </w:r>
      <w:r w:rsidR="00090672" w:rsidRPr="00DC098A">
        <w:rPr>
          <w:rFonts w:asciiTheme="minorHAnsi" w:hAnsiTheme="minorHAnsi" w:cs="Tahoma"/>
        </w:rPr>
        <w:t xml:space="preserve">rganizace a provádění všech potřebných druhů </w:t>
      </w:r>
      <w:r w:rsidRPr="00DC098A">
        <w:rPr>
          <w:rFonts w:asciiTheme="minorHAnsi" w:hAnsiTheme="minorHAnsi" w:cs="Tahoma"/>
        </w:rPr>
        <w:t>preventivní bezpečnostně-technické kontroly</w:t>
      </w:r>
      <w:r w:rsidR="00DC098A" w:rsidRPr="00DC098A">
        <w:rPr>
          <w:rFonts w:asciiTheme="minorHAnsi" w:hAnsiTheme="minorHAnsi" w:cs="Tahoma"/>
        </w:rPr>
        <w:t xml:space="preserve"> (dále jen PBTK)</w:t>
      </w:r>
    </w:p>
    <w:p w:rsidR="00BD0290" w:rsidRPr="00DC098A" w:rsidRDefault="00BD0290" w:rsidP="009C6ECD">
      <w:pPr>
        <w:pStyle w:val="Odstavecseseznamem"/>
        <w:numPr>
          <w:ilvl w:val="0"/>
          <w:numId w:val="30"/>
        </w:numPr>
        <w:tabs>
          <w:tab w:val="left" w:pos="1134"/>
        </w:tabs>
        <w:adjustRightInd w:val="0"/>
        <w:ind w:left="1134" w:hanging="425"/>
        <w:jc w:val="both"/>
        <w:outlineLvl w:val="1"/>
        <w:rPr>
          <w:rFonts w:asciiTheme="minorHAnsi" w:hAnsiTheme="minorHAnsi" w:cs="Tahoma"/>
        </w:rPr>
      </w:pPr>
      <w:r w:rsidRPr="00DC098A">
        <w:rPr>
          <w:rFonts w:asciiTheme="minorHAnsi" w:hAnsiTheme="minorHAnsi" w:cs="Tahoma"/>
        </w:rPr>
        <w:t>p</w:t>
      </w:r>
      <w:r w:rsidR="00090672" w:rsidRPr="00DC098A">
        <w:rPr>
          <w:rFonts w:asciiTheme="minorHAnsi" w:hAnsiTheme="minorHAnsi" w:cs="Tahoma"/>
        </w:rPr>
        <w:t>rovádění servisních zásahů ve smluvních časových limitech;</w:t>
      </w:r>
    </w:p>
    <w:p w:rsidR="00090672" w:rsidRPr="00DC098A" w:rsidRDefault="00BD0290" w:rsidP="009C6ECD">
      <w:pPr>
        <w:pStyle w:val="Odstavecseseznamem"/>
        <w:numPr>
          <w:ilvl w:val="0"/>
          <w:numId w:val="30"/>
        </w:numPr>
        <w:tabs>
          <w:tab w:val="left" w:pos="1134"/>
        </w:tabs>
        <w:adjustRightInd w:val="0"/>
        <w:ind w:left="1134" w:hanging="425"/>
        <w:jc w:val="both"/>
        <w:outlineLvl w:val="1"/>
        <w:rPr>
          <w:rFonts w:asciiTheme="minorHAnsi" w:hAnsiTheme="minorHAnsi" w:cs="Tahoma"/>
        </w:rPr>
      </w:pPr>
      <w:r w:rsidRPr="00DC098A">
        <w:rPr>
          <w:rFonts w:asciiTheme="minorHAnsi" w:hAnsiTheme="minorHAnsi" w:cs="Tahoma"/>
        </w:rPr>
        <w:t>d</w:t>
      </w:r>
      <w:r w:rsidR="00090672" w:rsidRPr="00DC098A">
        <w:rPr>
          <w:rFonts w:asciiTheme="minorHAnsi" w:hAnsiTheme="minorHAnsi" w:cs="Tahoma"/>
        </w:rPr>
        <w:t>odávky náhradních dílů veškerého druhu (včetně generátoru)</w:t>
      </w:r>
    </w:p>
    <w:p w:rsidR="009C6ECD" w:rsidRPr="00DC098A" w:rsidRDefault="009C6ECD" w:rsidP="009C6ECD">
      <w:pPr>
        <w:pStyle w:val="Odstavecseseznamem"/>
        <w:numPr>
          <w:ilvl w:val="0"/>
          <w:numId w:val="30"/>
        </w:numPr>
        <w:tabs>
          <w:tab w:val="left" w:pos="1134"/>
        </w:tabs>
        <w:adjustRightInd w:val="0"/>
        <w:ind w:left="1134" w:hanging="425"/>
        <w:jc w:val="both"/>
        <w:outlineLvl w:val="1"/>
        <w:rPr>
          <w:rFonts w:asciiTheme="minorHAnsi" w:hAnsiTheme="minorHAnsi" w:cs="Tahoma"/>
        </w:rPr>
      </w:pPr>
      <w:r w:rsidRPr="00DC098A">
        <w:rPr>
          <w:rFonts w:asciiTheme="minorHAnsi" w:hAnsiTheme="minorHAnsi" w:cs="Tahoma"/>
        </w:rPr>
        <w:t>další dodávky a úkony dané zadávací dokumentací k veřejné zakázce a nabídkou zhotovitele podanou v rámci zadávacího řízení (tyto dokumenty jsou nedílnou součástí smlouvy)</w:t>
      </w:r>
    </w:p>
    <w:p w:rsidR="00090672" w:rsidRPr="00DC098A" w:rsidRDefault="00C93812" w:rsidP="00EB1089">
      <w:pPr>
        <w:jc w:val="both"/>
        <w:rPr>
          <w:rFonts w:asciiTheme="minorHAnsi" w:hAnsiTheme="minorHAnsi"/>
        </w:rPr>
      </w:pPr>
      <w:r w:rsidRPr="00DC098A">
        <w:rPr>
          <w:rFonts w:asciiTheme="minorHAnsi" w:hAnsiTheme="minorHAnsi" w:cs="Tahoma"/>
        </w:rPr>
        <w:t xml:space="preserve">                        (dále jen </w:t>
      </w:r>
      <w:r w:rsidRPr="00DC098A">
        <w:rPr>
          <w:rFonts w:asciiTheme="minorHAnsi" w:hAnsiTheme="minorHAnsi" w:cs="Tahoma"/>
          <w:b/>
        </w:rPr>
        <w:t>„komplexní servisní zabezpečení“)</w:t>
      </w:r>
    </w:p>
    <w:p w:rsidR="00090672" w:rsidRPr="00DC098A" w:rsidRDefault="00090672" w:rsidP="00EB1089">
      <w:pPr>
        <w:jc w:val="both"/>
        <w:rPr>
          <w:rFonts w:asciiTheme="minorHAnsi" w:hAnsiTheme="minorHAnsi"/>
        </w:rPr>
      </w:pPr>
    </w:p>
    <w:p w:rsidR="00BD0290" w:rsidRPr="00DC098A" w:rsidRDefault="00BD0290" w:rsidP="00BD0290">
      <w:pPr>
        <w:pStyle w:val="Odstavecseseznamem"/>
        <w:numPr>
          <w:ilvl w:val="0"/>
          <w:numId w:val="6"/>
        </w:numPr>
        <w:jc w:val="both"/>
        <w:rPr>
          <w:rFonts w:asciiTheme="minorHAnsi" w:hAnsiTheme="minorHAnsi"/>
        </w:rPr>
      </w:pPr>
      <w:r w:rsidRPr="00DC098A">
        <w:rPr>
          <w:rFonts w:asciiTheme="minorHAnsi" w:hAnsiTheme="minorHAnsi"/>
        </w:rPr>
        <w:t xml:space="preserve">Objednatel se zavazuje poskytnout zhotoviteli potřebnou součinnost při poskytování služeb a zaplatit zhotoviteli za ně sjednanou cenu. </w:t>
      </w:r>
    </w:p>
    <w:p w:rsidR="00E03F6E" w:rsidRPr="00DC098A" w:rsidRDefault="00E03F6E" w:rsidP="00BD0290">
      <w:pPr>
        <w:pStyle w:val="Odstavecseseznamem"/>
        <w:numPr>
          <w:ilvl w:val="0"/>
          <w:numId w:val="6"/>
        </w:numPr>
        <w:jc w:val="both"/>
        <w:rPr>
          <w:rFonts w:asciiTheme="minorHAnsi" w:hAnsiTheme="minorHAnsi" w:cs="Tahoma"/>
        </w:rPr>
      </w:pPr>
      <w:r w:rsidRPr="00DC098A">
        <w:rPr>
          <w:rFonts w:asciiTheme="minorHAnsi" w:hAnsiTheme="minorHAnsi" w:cs="Tahoma"/>
        </w:rPr>
        <w:t xml:space="preserve">Zhotovitel se zavazuje provádět výše </w:t>
      </w:r>
      <w:r w:rsidR="00BD0290" w:rsidRPr="00DC098A">
        <w:rPr>
          <w:rFonts w:asciiTheme="minorHAnsi" w:hAnsiTheme="minorHAnsi" w:cs="Tahoma"/>
        </w:rPr>
        <w:t>uvedené činnosti v rozsahu</w:t>
      </w:r>
      <w:r w:rsidRPr="00DC098A">
        <w:rPr>
          <w:rFonts w:asciiTheme="minorHAnsi" w:hAnsiTheme="minorHAnsi" w:cs="Tahoma"/>
        </w:rPr>
        <w:t xml:space="preserve"> potřebném pro zajištění plné provozní bezpečnosti a maximální funkčnosti </w:t>
      </w:r>
      <w:r w:rsidR="00BD0290" w:rsidRPr="00DC098A">
        <w:rPr>
          <w:rFonts w:asciiTheme="minorHAnsi" w:hAnsiTheme="minorHAnsi" w:cs="Tahoma"/>
        </w:rPr>
        <w:t>pracoviště. R</w:t>
      </w:r>
      <w:r w:rsidRPr="00DC098A">
        <w:rPr>
          <w:rFonts w:asciiTheme="minorHAnsi" w:hAnsiTheme="minorHAnsi" w:cs="Tahoma"/>
        </w:rPr>
        <w:t xml:space="preserve">ozsah a způsob realizace servisních služeb je dán touto smlouvou a </w:t>
      </w:r>
      <w:r w:rsidR="00BD0290" w:rsidRPr="00DC098A">
        <w:rPr>
          <w:rFonts w:asciiTheme="minorHAnsi" w:hAnsiTheme="minorHAnsi" w:cs="Tahoma"/>
        </w:rPr>
        <w:t>platnými právními předpisy</w:t>
      </w:r>
      <w:r w:rsidRPr="00DC098A">
        <w:rPr>
          <w:rFonts w:asciiTheme="minorHAnsi" w:hAnsiTheme="minorHAnsi" w:cs="Tahoma"/>
        </w:rPr>
        <w:t>.</w:t>
      </w:r>
    </w:p>
    <w:p w:rsidR="00D2465E" w:rsidRPr="00DC098A" w:rsidRDefault="00BD0290" w:rsidP="00BD0290">
      <w:pPr>
        <w:pStyle w:val="Odstavecseseznamem"/>
        <w:numPr>
          <w:ilvl w:val="0"/>
          <w:numId w:val="6"/>
        </w:numPr>
        <w:jc w:val="both"/>
        <w:rPr>
          <w:rFonts w:asciiTheme="minorHAnsi" w:hAnsiTheme="minorHAnsi" w:cs="Tahoma"/>
        </w:rPr>
      </w:pPr>
      <w:r w:rsidRPr="00DC098A">
        <w:rPr>
          <w:rFonts w:asciiTheme="minorHAnsi" w:hAnsiTheme="minorHAnsi" w:cs="Tahoma"/>
        </w:rPr>
        <w:t xml:space="preserve">Část služeb bude realizována prostřednictvím </w:t>
      </w:r>
      <w:r w:rsidR="00D2465E" w:rsidRPr="00DC098A">
        <w:rPr>
          <w:rFonts w:asciiTheme="minorHAnsi" w:hAnsiTheme="minorHAnsi" w:cs="Tahoma"/>
        </w:rPr>
        <w:t>vzdáleného přístupu do počítačové sítě Nemocnice Havlíčkův Brod, příspěvková organizace.</w:t>
      </w:r>
    </w:p>
    <w:p w:rsidR="00027898" w:rsidRPr="00DC098A" w:rsidRDefault="00027898" w:rsidP="00BD0290">
      <w:pPr>
        <w:pStyle w:val="Odstavecseseznamem"/>
        <w:numPr>
          <w:ilvl w:val="0"/>
          <w:numId w:val="6"/>
        </w:numPr>
        <w:tabs>
          <w:tab w:val="left" w:pos="426"/>
        </w:tabs>
        <w:adjustRightInd w:val="0"/>
        <w:spacing w:after="100"/>
        <w:jc w:val="both"/>
        <w:outlineLvl w:val="1"/>
        <w:rPr>
          <w:rFonts w:asciiTheme="minorHAnsi" w:hAnsiTheme="minorHAnsi" w:cs="Tahoma"/>
        </w:rPr>
      </w:pPr>
      <w:r w:rsidRPr="00DC098A">
        <w:rPr>
          <w:rFonts w:asciiTheme="minorHAnsi" w:hAnsiTheme="minorHAnsi" w:cs="Tahoma"/>
        </w:rPr>
        <w:t xml:space="preserve">Zhotovitel prohlašuje a v rámci plnění předmětu smlouvy doloží kopiemi příslušných dokumentů, že z hlediska </w:t>
      </w:r>
      <w:r w:rsidR="00BD0290" w:rsidRPr="00DC098A">
        <w:rPr>
          <w:rFonts w:asciiTheme="minorHAnsi" w:hAnsiTheme="minorHAnsi" w:cs="Tahoma"/>
        </w:rPr>
        <w:t>platných právních předpisů</w:t>
      </w:r>
      <w:r w:rsidRPr="00DC098A">
        <w:rPr>
          <w:rFonts w:asciiTheme="minorHAnsi" w:hAnsiTheme="minorHAnsi" w:cs="Tahoma"/>
        </w:rPr>
        <w:t xml:space="preserve"> splňuje požadavky na kvalifikaci servisních pracovníků, požadavky na věcné vybavení i další požadavky a podmínky dané zákonem o ZP</w:t>
      </w:r>
      <w:r w:rsidR="00BD0290" w:rsidRPr="00DC098A">
        <w:rPr>
          <w:rFonts w:asciiTheme="minorHAnsi" w:hAnsiTheme="minorHAnsi" w:cs="Tahoma"/>
        </w:rPr>
        <w:t>,</w:t>
      </w:r>
      <w:r w:rsidRPr="00DC098A">
        <w:rPr>
          <w:rFonts w:asciiTheme="minorHAnsi" w:hAnsiTheme="minorHAnsi" w:cs="Tahoma"/>
        </w:rPr>
        <w:t xml:space="preserve"> nutné pro výkon servisních činností vyplývajících ze zákona o ZP, tj. že mimo jiné: </w:t>
      </w:r>
    </w:p>
    <w:p w:rsidR="00027898" w:rsidRPr="00DC098A" w:rsidRDefault="00BD0290" w:rsidP="00BD0290">
      <w:pPr>
        <w:pStyle w:val="Zkladntext"/>
        <w:numPr>
          <w:ilvl w:val="0"/>
          <w:numId w:val="27"/>
        </w:numPr>
        <w:spacing w:after="100"/>
        <w:ind w:left="1134"/>
        <w:rPr>
          <w:rFonts w:asciiTheme="minorHAnsi" w:hAnsiTheme="minorHAnsi" w:cs="Tahoma"/>
          <w:sz w:val="24"/>
        </w:rPr>
      </w:pPr>
      <w:r w:rsidRPr="00DC098A">
        <w:rPr>
          <w:rFonts w:asciiTheme="minorHAnsi" w:hAnsiTheme="minorHAnsi" w:cs="Tahoma"/>
          <w:sz w:val="24"/>
        </w:rPr>
        <w:t xml:space="preserve">má </w:t>
      </w:r>
      <w:r w:rsidR="00027898" w:rsidRPr="00DC098A">
        <w:rPr>
          <w:rFonts w:asciiTheme="minorHAnsi" w:hAnsiTheme="minorHAnsi" w:cs="Tahoma"/>
          <w:sz w:val="24"/>
        </w:rPr>
        <w:t>příslušné oprávnění a registraci k činnostem, ke kterým se touto smlouvou zavazuje</w:t>
      </w:r>
      <w:r w:rsidRPr="00DC098A">
        <w:rPr>
          <w:rFonts w:asciiTheme="minorHAnsi" w:hAnsiTheme="minorHAnsi" w:cs="Tahoma"/>
          <w:sz w:val="24"/>
        </w:rPr>
        <w:t>, a zároveň</w:t>
      </w:r>
    </w:p>
    <w:p w:rsidR="00090672" w:rsidRPr="00DC098A" w:rsidRDefault="00027898" w:rsidP="00BD0290">
      <w:pPr>
        <w:pStyle w:val="Odstavecseseznamem"/>
        <w:numPr>
          <w:ilvl w:val="0"/>
          <w:numId w:val="27"/>
        </w:numPr>
        <w:ind w:left="1134"/>
        <w:jc w:val="both"/>
        <w:rPr>
          <w:rFonts w:asciiTheme="minorHAnsi" w:hAnsiTheme="minorHAnsi"/>
        </w:rPr>
      </w:pPr>
      <w:r w:rsidRPr="00DC098A">
        <w:rPr>
          <w:rFonts w:asciiTheme="minorHAnsi" w:hAnsiTheme="minorHAnsi" w:cs="Tahoma"/>
          <w:sz w:val="24"/>
        </w:rPr>
        <w:t>má</w:t>
      </w:r>
      <w:r w:rsidR="00BD0290" w:rsidRPr="00DC098A">
        <w:rPr>
          <w:rFonts w:asciiTheme="minorHAnsi" w:hAnsiTheme="minorHAnsi" w:cs="Tahoma"/>
          <w:sz w:val="24"/>
        </w:rPr>
        <w:t xml:space="preserve"> </w:t>
      </w:r>
      <w:r w:rsidRPr="00DC098A">
        <w:rPr>
          <w:rFonts w:asciiTheme="minorHAnsi" w:hAnsiTheme="minorHAnsi" w:cs="Tahoma"/>
          <w:sz w:val="24"/>
        </w:rPr>
        <w:t>dostatečnou kapacitu materiální i odbornou, aby mohl řádně dostát svým závazkům, vyplývajícím z této smlouvy.</w:t>
      </w:r>
    </w:p>
    <w:p w:rsidR="00027898" w:rsidRPr="00DC098A" w:rsidRDefault="00027898" w:rsidP="00EB1089">
      <w:pPr>
        <w:jc w:val="both"/>
        <w:rPr>
          <w:rFonts w:asciiTheme="minorHAnsi" w:hAnsiTheme="minorHAnsi"/>
        </w:rPr>
      </w:pPr>
    </w:p>
    <w:p w:rsidR="001010B1" w:rsidRPr="00DC098A" w:rsidRDefault="001010B1" w:rsidP="00EB1089">
      <w:pPr>
        <w:jc w:val="both"/>
        <w:rPr>
          <w:rFonts w:asciiTheme="minorHAnsi" w:hAnsiTheme="minorHAnsi"/>
        </w:rPr>
      </w:pPr>
    </w:p>
    <w:p w:rsidR="001010B1" w:rsidRPr="00DC098A" w:rsidRDefault="001010B1" w:rsidP="00EB1089">
      <w:pPr>
        <w:pStyle w:val="Odstavecseseznamem"/>
        <w:numPr>
          <w:ilvl w:val="0"/>
          <w:numId w:val="1"/>
        </w:numPr>
        <w:jc w:val="both"/>
        <w:rPr>
          <w:rFonts w:asciiTheme="minorHAnsi" w:hAnsiTheme="minorHAnsi"/>
          <w:b/>
          <w:bCs/>
        </w:rPr>
      </w:pPr>
      <w:r w:rsidRPr="00DC098A">
        <w:rPr>
          <w:rFonts w:asciiTheme="minorHAnsi" w:hAnsiTheme="minorHAnsi"/>
          <w:b/>
          <w:bCs/>
        </w:rPr>
        <w:t>Místo plnění</w:t>
      </w:r>
    </w:p>
    <w:p w:rsidR="001010B1" w:rsidRPr="00DC098A" w:rsidRDefault="001010B1" w:rsidP="00EB1089">
      <w:pPr>
        <w:jc w:val="both"/>
        <w:rPr>
          <w:rFonts w:asciiTheme="minorHAnsi" w:hAnsiTheme="minorHAnsi"/>
        </w:rPr>
      </w:pPr>
    </w:p>
    <w:p w:rsidR="001010B1" w:rsidRPr="00DC098A" w:rsidRDefault="00007784" w:rsidP="00EB1089">
      <w:pPr>
        <w:ind w:left="709"/>
        <w:jc w:val="both"/>
        <w:rPr>
          <w:rFonts w:asciiTheme="minorHAnsi" w:hAnsiTheme="minorHAnsi"/>
        </w:rPr>
      </w:pPr>
      <w:r w:rsidRPr="00DC098A">
        <w:rPr>
          <w:rFonts w:asciiTheme="minorHAnsi" w:hAnsiTheme="minorHAnsi"/>
        </w:rPr>
        <w:t xml:space="preserve">Místem pro </w:t>
      </w:r>
      <w:r w:rsidR="000517E9" w:rsidRPr="00DC098A">
        <w:rPr>
          <w:rFonts w:asciiTheme="minorHAnsi" w:hAnsiTheme="minorHAnsi"/>
        </w:rPr>
        <w:t>poskytování služeb dle</w:t>
      </w:r>
      <w:r w:rsidR="001010B1" w:rsidRPr="00DC098A">
        <w:rPr>
          <w:rFonts w:asciiTheme="minorHAnsi" w:hAnsiTheme="minorHAnsi"/>
        </w:rPr>
        <w:t xml:space="preserve"> této smlouvy j</w:t>
      </w:r>
      <w:r w:rsidR="00302FE8" w:rsidRPr="00DC098A">
        <w:rPr>
          <w:rFonts w:asciiTheme="minorHAnsi" w:hAnsiTheme="minorHAnsi"/>
        </w:rPr>
        <w:t>sou prostory</w:t>
      </w:r>
      <w:r w:rsidR="001010B1" w:rsidRPr="00DC098A">
        <w:rPr>
          <w:rFonts w:asciiTheme="minorHAnsi" w:hAnsiTheme="minorHAnsi"/>
        </w:rPr>
        <w:t xml:space="preserve"> </w:t>
      </w:r>
      <w:r w:rsidR="00ED23A2" w:rsidRPr="00DC098A">
        <w:rPr>
          <w:rFonts w:asciiTheme="minorHAnsi" w:hAnsiTheme="minorHAnsi"/>
        </w:rPr>
        <w:t xml:space="preserve">oddělení radiologie </w:t>
      </w:r>
      <w:r w:rsidR="00073890" w:rsidRPr="00DC098A">
        <w:rPr>
          <w:rFonts w:asciiTheme="minorHAnsi" w:hAnsiTheme="minorHAnsi"/>
        </w:rPr>
        <w:t>Nemocnice Havlíčkův Brod</w:t>
      </w:r>
      <w:r w:rsidR="00ED23A2" w:rsidRPr="00DC098A">
        <w:rPr>
          <w:rFonts w:asciiTheme="minorHAnsi" w:hAnsiTheme="minorHAnsi"/>
        </w:rPr>
        <w:t xml:space="preserve"> v prvním nadzemním podlaží v budově č. 4</w:t>
      </w:r>
      <w:r w:rsidR="000517E9" w:rsidRPr="00DC098A">
        <w:rPr>
          <w:rFonts w:asciiTheme="minorHAnsi" w:hAnsiTheme="minorHAnsi"/>
        </w:rPr>
        <w:t>, pracoviště magnetické rezonance</w:t>
      </w:r>
      <w:r w:rsidR="00ED23A2" w:rsidRPr="00DC098A">
        <w:rPr>
          <w:rFonts w:asciiTheme="minorHAnsi" w:hAnsiTheme="minorHAnsi"/>
        </w:rPr>
        <w:t xml:space="preserve">. </w:t>
      </w:r>
      <w:r w:rsidR="00AB035E" w:rsidRPr="00DC098A">
        <w:rPr>
          <w:rFonts w:asciiTheme="minorHAnsi" w:hAnsiTheme="minorHAnsi"/>
        </w:rPr>
        <w:t xml:space="preserve">Není vyloučeno ani dálkové poskytování servisních služeb elektronickými prostředky tam, kde to jejich povaha umožňuje. </w:t>
      </w:r>
    </w:p>
    <w:p w:rsidR="001010B1" w:rsidRPr="00DC098A" w:rsidRDefault="001010B1" w:rsidP="00EB1089">
      <w:pPr>
        <w:ind w:left="709"/>
        <w:jc w:val="both"/>
        <w:rPr>
          <w:rFonts w:asciiTheme="minorHAnsi" w:hAnsiTheme="minorHAnsi"/>
        </w:rPr>
      </w:pPr>
    </w:p>
    <w:p w:rsidR="001010B1" w:rsidRPr="00DC098A" w:rsidRDefault="001010B1" w:rsidP="00EB1089">
      <w:pPr>
        <w:ind w:left="709"/>
        <w:jc w:val="both"/>
        <w:rPr>
          <w:rFonts w:asciiTheme="minorHAnsi" w:hAnsiTheme="minorHAnsi"/>
        </w:rPr>
      </w:pPr>
    </w:p>
    <w:p w:rsidR="001010B1" w:rsidRPr="00DC098A" w:rsidRDefault="001010B1" w:rsidP="00EB1089">
      <w:pPr>
        <w:pStyle w:val="Odstavecseseznamem"/>
        <w:numPr>
          <w:ilvl w:val="0"/>
          <w:numId w:val="1"/>
        </w:numPr>
        <w:jc w:val="both"/>
        <w:rPr>
          <w:rFonts w:asciiTheme="minorHAnsi" w:hAnsiTheme="minorHAnsi"/>
          <w:b/>
          <w:bCs/>
        </w:rPr>
      </w:pPr>
      <w:r w:rsidRPr="00DC098A">
        <w:rPr>
          <w:rFonts w:asciiTheme="minorHAnsi" w:hAnsiTheme="minorHAnsi"/>
          <w:b/>
          <w:bCs/>
        </w:rPr>
        <w:t>Doba plnění</w:t>
      </w:r>
    </w:p>
    <w:p w:rsidR="001010B1" w:rsidRPr="00DC098A" w:rsidRDefault="001010B1" w:rsidP="00EB1089">
      <w:pPr>
        <w:pStyle w:val="Odstavecseseznamem"/>
        <w:jc w:val="both"/>
        <w:rPr>
          <w:rFonts w:asciiTheme="minorHAnsi" w:hAnsiTheme="minorHAnsi"/>
        </w:rPr>
      </w:pPr>
    </w:p>
    <w:p w:rsidR="001010B1" w:rsidRPr="00DC098A" w:rsidRDefault="000517E9" w:rsidP="00EB1089">
      <w:pPr>
        <w:pStyle w:val="Odstavecseseznamem"/>
        <w:ind w:left="709"/>
        <w:jc w:val="both"/>
        <w:rPr>
          <w:rFonts w:asciiTheme="minorHAnsi" w:hAnsiTheme="minorHAnsi"/>
        </w:rPr>
      </w:pPr>
      <w:r w:rsidRPr="00DC098A">
        <w:rPr>
          <w:rFonts w:asciiTheme="minorHAnsi" w:hAnsiTheme="minorHAnsi"/>
        </w:rPr>
        <w:t xml:space="preserve">Tato smlouva se sjednává </w:t>
      </w:r>
      <w:r w:rsidRPr="00DC098A">
        <w:rPr>
          <w:rFonts w:asciiTheme="minorHAnsi" w:hAnsiTheme="minorHAnsi"/>
          <w:b/>
        </w:rPr>
        <w:t xml:space="preserve">na dobu sedmi let, počínaje dnem následujícím po skončení 24měsíční </w:t>
      </w:r>
      <w:r w:rsidR="00AB035E" w:rsidRPr="00DC098A">
        <w:rPr>
          <w:rFonts w:asciiTheme="minorHAnsi" w:hAnsiTheme="minorHAnsi"/>
          <w:b/>
        </w:rPr>
        <w:t>záruky</w:t>
      </w:r>
      <w:r w:rsidRPr="00DC098A">
        <w:rPr>
          <w:rFonts w:asciiTheme="minorHAnsi" w:hAnsiTheme="minorHAnsi"/>
        </w:rPr>
        <w:t xml:space="preserve"> na vybavení pracoviště magnetické rezonance, poskytované na základě smlouvy o dílo, uzavřené mezi zhotovitelem a objednatelem současně s touto servisní smlouvou. </w:t>
      </w:r>
    </w:p>
    <w:p w:rsidR="001010B1" w:rsidRPr="00DC098A" w:rsidRDefault="001010B1" w:rsidP="00EB1089">
      <w:pPr>
        <w:pStyle w:val="Odstavecseseznamem"/>
        <w:jc w:val="both"/>
        <w:rPr>
          <w:rFonts w:asciiTheme="minorHAnsi" w:hAnsiTheme="minorHAnsi"/>
        </w:rPr>
      </w:pPr>
    </w:p>
    <w:p w:rsidR="001010B1" w:rsidRPr="00DC098A" w:rsidRDefault="001010B1" w:rsidP="00EB1089">
      <w:pPr>
        <w:jc w:val="both"/>
        <w:rPr>
          <w:rFonts w:asciiTheme="minorHAnsi" w:hAnsiTheme="minorHAnsi"/>
        </w:rPr>
      </w:pPr>
    </w:p>
    <w:p w:rsidR="004E017B" w:rsidRPr="00DC098A" w:rsidRDefault="000517E9" w:rsidP="00EB1089">
      <w:pPr>
        <w:pStyle w:val="Odstavecseseznamem"/>
        <w:numPr>
          <w:ilvl w:val="0"/>
          <w:numId w:val="1"/>
        </w:numPr>
        <w:contextualSpacing/>
        <w:jc w:val="both"/>
        <w:rPr>
          <w:rFonts w:asciiTheme="minorHAnsi" w:hAnsiTheme="minorHAnsi"/>
          <w:b/>
        </w:rPr>
      </w:pPr>
      <w:r w:rsidRPr="00DC098A">
        <w:rPr>
          <w:rFonts w:asciiTheme="minorHAnsi" w:hAnsiTheme="minorHAnsi"/>
          <w:b/>
        </w:rPr>
        <w:t xml:space="preserve">Cena servisu </w:t>
      </w:r>
      <w:r w:rsidR="004E017B" w:rsidRPr="00DC098A">
        <w:rPr>
          <w:rFonts w:asciiTheme="minorHAnsi" w:hAnsiTheme="minorHAnsi"/>
          <w:b/>
        </w:rPr>
        <w:t xml:space="preserve"> a platební podmínky </w:t>
      </w:r>
    </w:p>
    <w:p w:rsidR="004E017B" w:rsidRPr="00DC098A" w:rsidRDefault="004E017B" w:rsidP="00EB1089">
      <w:pPr>
        <w:pStyle w:val="Odstavecseseznamem"/>
        <w:jc w:val="both"/>
        <w:rPr>
          <w:rFonts w:asciiTheme="minorHAnsi" w:hAnsiTheme="minorHAnsi"/>
        </w:rPr>
      </w:pPr>
    </w:p>
    <w:p w:rsidR="004E017B" w:rsidRPr="00DC098A" w:rsidRDefault="004E017B" w:rsidP="00EB1089">
      <w:pPr>
        <w:pStyle w:val="Odstavecseseznamem"/>
        <w:numPr>
          <w:ilvl w:val="0"/>
          <w:numId w:val="10"/>
        </w:numPr>
        <w:contextualSpacing/>
        <w:jc w:val="both"/>
        <w:rPr>
          <w:rFonts w:asciiTheme="minorHAnsi" w:hAnsiTheme="minorHAnsi"/>
        </w:rPr>
      </w:pPr>
      <w:r w:rsidRPr="00DC098A">
        <w:rPr>
          <w:rFonts w:asciiTheme="minorHAnsi" w:hAnsiTheme="minorHAnsi"/>
        </w:rPr>
        <w:t xml:space="preserve">Smluvní strany se dohodly na ceně </w:t>
      </w:r>
      <w:r w:rsidR="00AB035E" w:rsidRPr="00DC098A">
        <w:rPr>
          <w:rFonts w:asciiTheme="minorHAnsi" w:hAnsiTheme="minorHAnsi"/>
        </w:rPr>
        <w:t>po</w:t>
      </w:r>
      <w:r w:rsidRPr="00DC098A">
        <w:rPr>
          <w:rFonts w:asciiTheme="minorHAnsi" w:hAnsiTheme="minorHAnsi"/>
        </w:rPr>
        <w:t>záručního</w:t>
      </w:r>
      <w:r w:rsidR="00AB035E" w:rsidRPr="00DC098A">
        <w:rPr>
          <w:rFonts w:asciiTheme="minorHAnsi" w:hAnsiTheme="minorHAnsi"/>
        </w:rPr>
        <w:t xml:space="preserve"> servisu v</w:t>
      </w:r>
      <w:r w:rsidR="008537A8" w:rsidRPr="00DC098A">
        <w:rPr>
          <w:rFonts w:asciiTheme="minorHAnsi" w:hAnsiTheme="minorHAnsi"/>
        </w:rPr>
        <w:t xml:space="preserve"> celkové</w:t>
      </w:r>
      <w:r w:rsidR="00AB035E" w:rsidRPr="00DC098A">
        <w:rPr>
          <w:rFonts w:asciiTheme="minorHAnsi" w:hAnsiTheme="minorHAnsi"/>
        </w:rPr>
        <w:t> částce ……………</w:t>
      </w:r>
      <w:r w:rsidRPr="00DC098A">
        <w:rPr>
          <w:rFonts w:asciiTheme="minorHAnsi" w:hAnsiTheme="minorHAnsi"/>
        </w:rPr>
        <w:t xml:space="preserve">…………………………. Kč </w:t>
      </w:r>
    </w:p>
    <w:p w:rsidR="004E017B" w:rsidRPr="00DC098A" w:rsidRDefault="004E017B" w:rsidP="00EB1089">
      <w:pPr>
        <w:pStyle w:val="Odstavecseseznamem"/>
        <w:jc w:val="both"/>
        <w:rPr>
          <w:rFonts w:asciiTheme="minorHAnsi" w:hAnsiTheme="minorHAnsi"/>
        </w:rPr>
      </w:pPr>
      <w:r w:rsidRPr="00DC098A">
        <w:rPr>
          <w:rFonts w:asciiTheme="minorHAnsi" w:hAnsiTheme="minorHAnsi"/>
        </w:rPr>
        <w:t xml:space="preserve">(slovy: ………………………………………………………………………………………………………………………………….). </w:t>
      </w:r>
    </w:p>
    <w:p w:rsidR="004E017B" w:rsidRPr="00DC098A" w:rsidRDefault="004E017B" w:rsidP="00EB1089">
      <w:pPr>
        <w:jc w:val="both"/>
        <w:rPr>
          <w:rFonts w:asciiTheme="minorHAnsi" w:hAnsiTheme="minorHAnsi"/>
        </w:rPr>
      </w:pPr>
    </w:p>
    <w:p w:rsidR="004E017B" w:rsidRPr="00DC098A" w:rsidRDefault="004E017B" w:rsidP="00EB1089">
      <w:pPr>
        <w:pStyle w:val="Odstavecseseznamem"/>
        <w:jc w:val="both"/>
        <w:rPr>
          <w:rFonts w:asciiTheme="minorHAnsi" w:hAnsiTheme="minorHAnsi"/>
        </w:rPr>
      </w:pPr>
      <w:r w:rsidRPr="00DC098A">
        <w:rPr>
          <w:rFonts w:asciiTheme="minorHAnsi" w:hAnsiTheme="minorHAnsi"/>
        </w:rPr>
        <w:t xml:space="preserve">Objednatel je dále povinen </w:t>
      </w:r>
      <w:r w:rsidR="00ED23A2" w:rsidRPr="00DC098A">
        <w:rPr>
          <w:rFonts w:asciiTheme="minorHAnsi" w:hAnsiTheme="minorHAnsi"/>
        </w:rPr>
        <w:t xml:space="preserve">uhradit daň z přidané hodnoty ve výši ……………………………………, tedy celkem ………………………………………………………………………. </w:t>
      </w:r>
      <w:proofErr w:type="gramStart"/>
      <w:r w:rsidR="00ED23A2" w:rsidRPr="00DC098A">
        <w:rPr>
          <w:rFonts w:asciiTheme="minorHAnsi" w:hAnsiTheme="minorHAnsi"/>
        </w:rPr>
        <w:t>vč.</w:t>
      </w:r>
      <w:proofErr w:type="gramEnd"/>
      <w:r w:rsidR="00ED23A2" w:rsidRPr="00DC098A">
        <w:rPr>
          <w:rFonts w:asciiTheme="minorHAnsi" w:hAnsiTheme="minorHAnsi"/>
        </w:rPr>
        <w:t xml:space="preserve"> DPH. </w:t>
      </w:r>
      <w:r w:rsidRPr="00DC098A">
        <w:rPr>
          <w:rFonts w:asciiTheme="minorHAnsi" w:hAnsiTheme="minorHAnsi"/>
        </w:rPr>
        <w:t xml:space="preserve"> </w:t>
      </w:r>
    </w:p>
    <w:p w:rsidR="004E017B" w:rsidRPr="00DC098A" w:rsidRDefault="004E017B" w:rsidP="00EB1089">
      <w:pPr>
        <w:pStyle w:val="Odstavecseseznamem"/>
        <w:jc w:val="both"/>
        <w:rPr>
          <w:rFonts w:asciiTheme="minorHAnsi" w:hAnsiTheme="minorHAnsi"/>
        </w:rPr>
      </w:pPr>
    </w:p>
    <w:p w:rsidR="004E017B" w:rsidRPr="00DC098A" w:rsidRDefault="004E017B" w:rsidP="00EB1089">
      <w:pPr>
        <w:pStyle w:val="Odstavecseseznamem"/>
        <w:numPr>
          <w:ilvl w:val="0"/>
          <w:numId w:val="10"/>
        </w:numPr>
        <w:contextualSpacing/>
        <w:jc w:val="both"/>
        <w:rPr>
          <w:rFonts w:asciiTheme="minorHAnsi" w:hAnsiTheme="minorHAnsi"/>
        </w:rPr>
      </w:pPr>
      <w:r w:rsidRPr="00DC098A">
        <w:rPr>
          <w:rFonts w:asciiTheme="minorHAnsi" w:hAnsiTheme="minorHAnsi"/>
        </w:rPr>
        <w:t xml:space="preserve">Cena díla dle odst. 1 se sjednává jako úplná a konečná. Smluvní strany výslovně prohlašují, že uvedená částka zahrnuje </w:t>
      </w:r>
      <w:r w:rsidR="00AB035E" w:rsidRPr="00DC098A">
        <w:rPr>
          <w:rFonts w:asciiTheme="minorHAnsi" w:hAnsiTheme="minorHAnsi"/>
        </w:rPr>
        <w:t xml:space="preserve">veškeré </w:t>
      </w:r>
      <w:r w:rsidR="008537A8" w:rsidRPr="00DC098A">
        <w:rPr>
          <w:rFonts w:asciiTheme="minorHAnsi" w:hAnsiTheme="minorHAnsi"/>
        </w:rPr>
        <w:t xml:space="preserve">pozáruční </w:t>
      </w:r>
      <w:r w:rsidR="00AB035E" w:rsidRPr="00DC098A">
        <w:rPr>
          <w:rFonts w:asciiTheme="minorHAnsi" w:hAnsiTheme="minorHAnsi"/>
        </w:rPr>
        <w:t>servisní služby, jak jsou</w:t>
      </w:r>
      <w:r w:rsidRPr="00DC098A">
        <w:rPr>
          <w:rFonts w:asciiTheme="minorHAnsi" w:hAnsiTheme="minorHAnsi"/>
        </w:rPr>
        <w:t xml:space="preserve"> vymezen</w:t>
      </w:r>
      <w:r w:rsidR="008537A8" w:rsidRPr="00DC098A">
        <w:rPr>
          <w:rFonts w:asciiTheme="minorHAnsi" w:hAnsiTheme="minorHAnsi"/>
        </w:rPr>
        <w:t>y</w:t>
      </w:r>
      <w:r w:rsidRPr="00DC098A">
        <w:rPr>
          <w:rFonts w:asciiTheme="minorHAnsi" w:hAnsiTheme="minorHAnsi"/>
        </w:rPr>
        <w:t xml:space="preserve"> touto smlouvou, zadávací dokumentací k veřejné zakázce, nabídkou zhotovitele v rámci zadávacího řízení a souvisejícími normami a předpisy. Zahrnuje i náklady na </w:t>
      </w:r>
      <w:r w:rsidR="005C6A30" w:rsidRPr="00DC098A">
        <w:rPr>
          <w:rFonts w:asciiTheme="minorHAnsi" w:hAnsiTheme="minorHAnsi"/>
        </w:rPr>
        <w:t xml:space="preserve">náhradní díly a spotřební materiál, </w:t>
      </w:r>
      <w:r w:rsidR="000A3A57" w:rsidRPr="00DC098A">
        <w:rPr>
          <w:rFonts w:asciiTheme="minorHAnsi" w:hAnsiTheme="minorHAnsi"/>
        </w:rPr>
        <w:t xml:space="preserve">na </w:t>
      </w:r>
      <w:r w:rsidRPr="00DC098A">
        <w:rPr>
          <w:rFonts w:asciiTheme="minorHAnsi" w:hAnsiTheme="minorHAnsi"/>
        </w:rPr>
        <w:t xml:space="preserve">skladování a přepravu materiálu, cestovní náklady, </w:t>
      </w:r>
      <w:r w:rsidR="005C6A30" w:rsidRPr="00DC098A">
        <w:rPr>
          <w:rFonts w:asciiTheme="minorHAnsi" w:hAnsiTheme="minorHAnsi"/>
        </w:rPr>
        <w:t xml:space="preserve">ubytování, </w:t>
      </w:r>
      <w:r w:rsidRPr="00DC098A">
        <w:rPr>
          <w:rFonts w:asciiTheme="minorHAnsi" w:hAnsiTheme="minorHAnsi"/>
        </w:rPr>
        <w:t>pojištění</w:t>
      </w:r>
      <w:r w:rsidR="000A3A57" w:rsidRPr="00DC098A">
        <w:rPr>
          <w:rFonts w:asciiTheme="minorHAnsi" w:hAnsiTheme="minorHAnsi"/>
        </w:rPr>
        <w:t>, uvedení</w:t>
      </w:r>
      <w:r w:rsidR="00ED23A2" w:rsidRPr="00DC098A">
        <w:rPr>
          <w:rFonts w:asciiTheme="minorHAnsi" w:hAnsiTheme="minorHAnsi"/>
        </w:rPr>
        <w:t xml:space="preserve"> všech komponent</w:t>
      </w:r>
      <w:r w:rsidR="000A3A57" w:rsidRPr="00DC098A">
        <w:rPr>
          <w:rFonts w:asciiTheme="minorHAnsi" w:hAnsiTheme="minorHAnsi"/>
        </w:rPr>
        <w:t xml:space="preserve"> do provozu</w:t>
      </w:r>
      <w:r w:rsidR="00ED23A2" w:rsidRPr="00DC098A">
        <w:rPr>
          <w:rFonts w:asciiTheme="minorHAnsi" w:hAnsiTheme="minorHAnsi"/>
        </w:rPr>
        <w:t>,</w:t>
      </w:r>
      <w:r w:rsidR="005C6A30" w:rsidRPr="00DC098A">
        <w:rPr>
          <w:rFonts w:asciiTheme="minorHAnsi" w:hAnsiTheme="minorHAnsi"/>
        </w:rPr>
        <w:t xml:space="preserve"> update a upgrade dodaného softwaru a s tím spojené </w:t>
      </w:r>
      <w:r w:rsidR="005C6A30" w:rsidRPr="00DC098A">
        <w:rPr>
          <w:rFonts w:asciiTheme="minorHAnsi" w:hAnsiTheme="minorHAnsi"/>
        </w:rPr>
        <w:lastRenderedPageBreak/>
        <w:t>proškolení personálu,</w:t>
      </w:r>
      <w:r w:rsidR="00ED23A2" w:rsidRPr="00DC098A">
        <w:rPr>
          <w:rFonts w:asciiTheme="minorHAnsi" w:hAnsiTheme="minorHAnsi"/>
        </w:rPr>
        <w:t xml:space="preserve"> jakož i </w:t>
      </w:r>
      <w:r w:rsidRPr="00DC098A">
        <w:rPr>
          <w:rFonts w:asciiTheme="minorHAnsi" w:hAnsiTheme="minorHAnsi"/>
        </w:rPr>
        <w:t>veškeré další činnosti a náklady, které zhotoviteli s</w:t>
      </w:r>
      <w:r w:rsidR="00E47C08" w:rsidRPr="00DC098A">
        <w:rPr>
          <w:rFonts w:asciiTheme="minorHAnsi" w:hAnsiTheme="minorHAnsi"/>
        </w:rPr>
        <w:t> poskytováním pozáručního servisu</w:t>
      </w:r>
      <w:r w:rsidRPr="00DC098A">
        <w:rPr>
          <w:rFonts w:asciiTheme="minorHAnsi" w:hAnsiTheme="minorHAnsi"/>
        </w:rPr>
        <w:t xml:space="preserve"> </w:t>
      </w:r>
      <w:r w:rsidR="00A77181" w:rsidRPr="00DC098A">
        <w:rPr>
          <w:rFonts w:asciiTheme="minorHAnsi" w:hAnsiTheme="minorHAnsi"/>
        </w:rPr>
        <w:t xml:space="preserve">dle zadávací dokumentace </w:t>
      </w:r>
      <w:r w:rsidRPr="00DC098A">
        <w:rPr>
          <w:rFonts w:asciiTheme="minorHAnsi" w:hAnsiTheme="minorHAnsi"/>
        </w:rPr>
        <w:t xml:space="preserve">vzniknou. </w:t>
      </w:r>
    </w:p>
    <w:p w:rsidR="00FE2D79" w:rsidRPr="00DC098A" w:rsidRDefault="00FE2D79" w:rsidP="00EB1089">
      <w:pPr>
        <w:pStyle w:val="Odstavecseseznamem"/>
        <w:contextualSpacing/>
        <w:jc w:val="both"/>
        <w:rPr>
          <w:rFonts w:asciiTheme="minorHAnsi" w:hAnsiTheme="minorHAnsi"/>
        </w:rPr>
      </w:pPr>
    </w:p>
    <w:p w:rsidR="00D34A95" w:rsidRPr="00DC098A" w:rsidRDefault="00D34A95" w:rsidP="00EB1089">
      <w:pPr>
        <w:numPr>
          <w:ilvl w:val="0"/>
          <w:numId w:val="10"/>
        </w:numPr>
        <w:overflowPunct w:val="0"/>
        <w:autoSpaceDE w:val="0"/>
        <w:autoSpaceDN w:val="0"/>
        <w:adjustRightInd w:val="0"/>
        <w:ind w:right="283"/>
        <w:jc w:val="both"/>
        <w:textAlignment w:val="baseline"/>
        <w:rPr>
          <w:rFonts w:asciiTheme="minorHAnsi" w:hAnsiTheme="minorHAnsi"/>
        </w:rPr>
      </w:pPr>
      <w:r w:rsidRPr="00DC098A">
        <w:rPr>
          <w:rFonts w:asciiTheme="minorHAnsi" w:hAnsiTheme="minorHAnsi"/>
        </w:rPr>
        <w:t xml:space="preserve">Úhrada za plnění z této smlouvy bude realizována bezhotovostním převodem na účet </w:t>
      </w:r>
      <w:r w:rsidR="00073890" w:rsidRPr="00DC098A">
        <w:rPr>
          <w:rFonts w:asciiTheme="minorHAnsi" w:hAnsiTheme="minorHAnsi"/>
        </w:rPr>
        <w:t>zhotovitele</w:t>
      </w:r>
      <w:r w:rsidRPr="00DC098A">
        <w:rPr>
          <w:rFonts w:asciiTheme="minorHAnsi" w:hAnsiTheme="minorHAnsi"/>
        </w:rPr>
        <w:t>, který je správcem daně (finančním úřadem) zveřejněn způsobem umožňujícím dálkový přístup ve smyslu ustanovení § 98 zákona č. 235 /2004 Sb. O dani z přidané hodnoty, ve znění pozdějších předpisů (dále jen „zákon o DPH“).</w:t>
      </w:r>
    </w:p>
    <w:p w:rsidR="00BA2125" w:rsidRPr="00DC098A" w:rsidRDefault="00BA2125" w:rsidP="00C50397">
      <w:pPr>
        <w:pStyle w:val="Odstavecseseznamem"/>
        <w:jc w:val="both"/>
        <w:rPr>
          <w:rFonts w:asciiTheme="minorHAnsi" w:hAnsiTheme="minorHAnsi"/>
        </w:rPr>
      </w:pPr>
    </w:p>
    <w:p w:rsidR="00D34A95" w:rsidRPr="00BE244F" w:rsidRDefault="00D34A95" w:rsidP="00EB1089">
      <w:pPr>
        <w:pStyle w:val="Odstavecseseznamem"/>
        <w:numPr>
          <w:ilvl w:val="0"/>
          <w:numId w:val="10"/>
        </w:numPr>
        <w:jc w:val="both"/>
        <w:rPr>
          <w:rFonts w:asciiTheme="minorHAnsi" w:hAnsiTheme="minorHAnsi"/>
        </w:rPr>
      </w:pPr>
      <w:r w:rsidRPr="00DC098A">
        <w:rPr>
          <w:rFonts w:asciiTheme="minorHAnsi" w:hAnsiTheme="minorHAnsi"/>
        </w:rPr>
        <w:t xml:space="preserve">Objednatel uhradí cenu </w:t>
      </w:r>
      <w:r w:rsidR="005C6A30" w:rsidRPr="00DC098A">
        <w:rPr>
          <w:rFonts w:asciiTheme="minorHAnsi" w:hAnsiTheme="minorHAnsi"/>
        </w:rPr>
        <w:t>služeb</w:t>
      </w:r>
      <w:r w:rsidRPr="00DC098A">
        <w:rPr>
          <w:rFonts w:asciiTheme="minorHAnsi" w:hAnsiTheme="minorHAnsi"/>
        </w:rPr>
        <w:t xml:space="preserve"> </w:t>
      </w:r>
      <w:r w:rsidR="005C6A30" w:rsidRPr="00DC098A">
        <w:rPr>
          <w:rFonts w:asciiTheme="minorHAnsi" w:hAnsiTheme="minorHAnsi"/>
        </w:rPr>
        <w:t xml:space="preserve">ve čtvrtletních splátkách, a to </w:t>
      </w:r>
      <w:r w:rsidRPr="00DC098A">
        <w:rPr>
          <w:rFonts w:asciiTheme="minorHAnsi" w:hAnsiTheme="minorHAnsi"/>
        </w:rPr>
        <w:t xml:space="preserve">na základě řádně vystavené faktury se </w:t>
      </w:r>
      <w:r w:rsidRPr="00BE244F">
        <w:rPr>
          <w:rFonts w:asciiTheme="minorHAnsi" w:hAnsiTheme="minorHAnsi"/>
        </w:rPr>
        <w:t xml:space="preserve">lhůtou splatnosti </w:t>
      </w:r>
      <w:r w:rsidR="005C6A30" w:rsidRPr="00BE244F">
        <w:rPr>
          <w:rFonts w:asciiTheme="minorHAnsi" w:hAnsiTheme="minorHAnsi"/>
        </w:rPr>
        <w:t>6</w:t>
      </w:r>
      <w:r w:rsidRPr="00BE244F">
        <w:rPr>
          <w:rFonts w:asciiTheme="minorHAnsi" w:hAnsiTheme="minorHAnsi"/>
        </w:rPr>
        <w:t xml:space="preserve">0 dnů. Fakturu vystaví objednatel </w:t>
      </w:r>
      <w:r w:rsidR="005C6A30" w:rsidRPr="00BE244F">
        <w:rPr>
          <w:rFonts w:asciiTheme="minorHAnsi" w:hAnsiTheme="minorHAnsi"/>
        </w:rPr>
        <w:t xml:space="preserve">nejdříve v první den kalendářního čtvrtletí, za nějž cena servisních služeb náleží. </w:t>
      </w:r>
    </w:p>
    <w:p w:rsidR="001010B1" w:rsidRPr="00BE244F" w:rsidRDefault="001010B1" w:rsidP="00EB1089">
      <w:pPr>
        <w:pStyle w:val="Odstavecseseznamem"/>
        <w:jc w:val="both"/>
        <w:rPr>
          <w:rFonts w:asciiTheme="minorHAnsi" w:hAnsiTheme="minorHAnsi"/>
        </w:rPr>
      </w:pPr>
    </w:p>
    <w:p w:rsidR="001010B1" w:rsidRPr="00BE244F" w:rsidRDefault="001010B1" w:rsidP="00EB1089">
      <w:pPr>
        <w:pStyle w:val="Odstavecseseznamem"/>
        <w:numPr>
          <w:ilvl w:val="0"/>
          <w:numId w:val="10"/>
        </w:numPr>
        <w:jc w:val="both"/>
        <w:rPr>
          <w:rFonts w:asciiTheme="minorHAnsi" w:hAnsiTheme="minorHAnsi"/>
        </w:rPr>
      </w:pPr>
      <w:r w:rsidRPr="00BE244F">
        <w:rPr>
          <w:rFonts w:asciiTheme="minorHAnsi" w:hAnsiTheme="minorHAnsi"/>
        </w:rPr>
        <w:t xml:space="preserve">Pokud faktura nebude obsahovat náležitosti daňového dokladu, je objednatel oprávněn ji zhotoviteli bez zbytečného odkladu vrátit s uvedením zjištěných nedostatků. V takovém případě se přeruší lhůta splatnosti a nová lhůta </w:t>
      </w:r>
      <w:r w:rsidR="000433F6" w:rsidRPr="00BE244F">
        <w:rPr>
          <w:rFonts w:asciiTheme="minorHAnsi" w:hAnsiTheme="minorHAnsi"/>
        </w:rPr>
        <w:t xml:space="preserve">splatnosti počne běžet doručením opravené faktury objednateli. </w:t>
      </w:r>
    </w:p>
    <w:p w:rsidR="001010B1" w:rsidRPr="00BE244F" w:rsidRDefault="001010B1" w:rsidP="00EB1089">
      <w:pPr>
        <w:pStyle w:val="Odstavecseseznamem"/>
        <w:jc w:val="both"/>
        <w:rPr>
          <w:rFonts w:asciiTheme="minorHAnsi" w:hAnsiTheme="minorHAnsi"/>
        </w:rPr>
      </w:pPr>
    </w:p>
    <w:p w:rsidR="001010B1" w:rsidRPr="00DC098A" w:rsidRDefault="000433F6" w:rsidP="00EB1089">
      <w:pPr>
        <w:pStyle w:val="Odstavecseseznamem"/>
        <w:numPr>
          <w:ilvl w:val="0"/>
          <w:numId w:val="10"/>
        </w:numPr>
        <w:jc w:val="both"/>
        <w:rPr>
          <w:rFonts w:asciiTheme="minorHAnsi" w:hAnsiTheme="minorHAnsi"/>
        </w:rPr>
      </w:pPr>
      <w:r w:rsidRPr="00BE244F">
        <w:rPr>
          <w:rFonts w:asciiTheme="minorHAnsi" w:hAnsiTheme="minorHAnsi"/>
        </w:rPr>
        <w:t>Pokud se po dobu účinnosti této smlouvy zhotovitel stane nespolehlivým plátcem ve smyslu ustanovení  § 10</w:t>
      </w:r>
      <w:r w:rsidR="008176B2">
        <w:rPr>
          <w:rFonts w:asciiTheme="minorHAnsi" w:hAnsiTheme="minorHAnsi"/>
        </w:rPr>
        <w:t xml:space="preserve">6a zákona </w:t>
      </w:r>
      <w:r w:rsidRPr="00DC098A">
        <w:rPr>
          <w:rFonts w:asciiTheme="minorHAnsi" w:hAnsiTheme="minorHAnsi"/>
        </w:rPr>
        <w:t xml:space="preserve">o DPH, smluvní strany se dohodly, že objednatel uhradí DPH za zdanitelné plnění přímo příslušnému správci daně. Objednatelem takto provedená úhrada je považována za uhrazení příslušné části smluvní ceny rovnající se výši DPH fakturované zhotovitelem. </w:t>
      </w:r>
    </w:p>
    <w:p w:rsidR="001010B1" w:rsidRPr="00DC098A" w:rsidRDefault="001010B1" w:rsidP="00EB1089">
      <w:pPr>
        <w:pStyle w:val="Odstavecseseznamem"/>
        <w:jc w:val="both"/>
        <w:rPr>
          <w:rFonts w:asciiTheme="minorHAnsi" w:hAnsiTheme="minorHAnsi"/>
        </w:rPr>
      </w:pPr>
    </w:p>
    <w:p w:rsidR="001010B1" w:rsidRPr="00DC098A" w:rsidRDefault="001010B1" w:rsidP="00EB1089">
      <w:pPr>
        <w:pStyle w:val="Odstavecseseznamem"/>
        <w:jc w:val="both"/>
        <w:rPr>
          <w:rFonts w:asciiTheme="minorHAnsi" w:hAnsiTheme="minorHAnsi"/>
        </w:rPr>
      </w:pPr>
    </w:p>
    <w:p w:rsidR="009C6ECD" w:rsidRPr="00DC098A" w:rsidRDefault="009C6ECD" w:rsidP="00EB1089">
      <w:pPr>
        <w:pStyle w:val="Odstavecseseznamem"/>
        <w:jc w:val="both"/>
        <w:rPr>
          <w:rFonts w:asciiTheme="minorHAnsi" w:hAnsiTheme="minorHAnsi"/>
        </w:rPr>
      </w:pPr>
    </w:p>
    <w:p w:rsidR="00EB1089" w:rsidRPr="00DC098A" w:rsidRDefault="005C6A30" w:rsidP="005C6A30">
      <w:pPr>
        <w:pStyle w:val="Odstavecseseznamem"/>
        <w:numPr>
          <w:ilvl w:val="0"/>
          <w:numId w:val="1"/>
        </w:numPr>
        <w:rPr>
          <w:rFonts w:asciiTheme="minorHAnsi" w:hAnsiTheme="minorHAnsi"/>
          <w:b/>
          <w:bCs/>
        </w:rPr>
      </w:pPr>
      <w:r w:rsidRPr="00DC098A">
        <w:rPr>
          <w:rFonts w:asciiTheme="minorHAnsi" w:hAnsiTheme="minorHAnsi"/>
          <w:b/>
          <w:bCs/>
        </w:rPr>
        <w:t>Poskytování služeb</w:t>
      </w:r>
    </w:p>
    <w:p w:rsidR="00E47C08" w:rsidRPr="00DC098A" w:rsidRDefault="00E47C08" w:rsidP="00E47C08">
      <w:pPr>
        <w:pStyle w:val="Odstavecseseznamem"/>
        <w:ind w:left="1080"/>
        <w:rPr>
          <w:rFonts w:asciiTheme="minorHAnsi" w:hAnsiTheme="minorHAnsi"/>
          <w:b/>
          <w:bCs/>
        </w:rPr>
      </w:pPr>
    </w:p>
    <w:p w:rsidR="00EB1089" w:rsidRPr="00DC098A" w:rsidRDefault="00EB1089" w:rsidP="00EB1089">
      <w:pPr>
        <w:pStyle w:val="Odstavecseseznamem"/>
        <w:numPr>
          <w:ilvl w:val="3"/>
          <w:numId w:val="1"/>
        </w:numPr>
        <w:ind w:left="709" w:hanging="283"/>
        <w:jc w:val="both"/>
        <w:rPr>
          <w:rFonts w:asciiTheme="minorHAnsi" w:hAnsiTheme="minorHAnsi"/>
          <w:bCs/>
        </w:rPr>
      </w:pPr>
      <w:r w:rsidRPr="00DC098A">
        <w:rPr>
          <w:rFonts w:asciiTheme="minorHAnsi" w:hAnsiTheme="minorHAnsi"/>
          <w:bCs/>
        </w:rPr>
        <w:t xml:space="preserve">Objednatel se zavazuje poskytnout zhotoviteli nezbytnou součinnost při provádění díla. </w:t>
      </w:r>
    </w:p>
    <w:p w:rsidR="00EB1089" w:rsidRPr="00DC098A" w:rsidRDefault="00EB1089" w:rsidP="00EB1089">
      <w:pPr>
        <w:pStyle w:val="Odstavecseseznamem"/>
        <w:ind w:left="709"/>
        <w:jc w:val="both"/>
        <w:rPr>
          <w:rFonts w:asciiTheme="minorHAnsi" w:hAnsiTheme="minorHAnsi"/>
          <w:bCs/>
        </w:rPr>
      </w:pPr>
    </w:p>
    <w:p w:rsidR="00EB1089" w:rsidRPr="00DC098A" w:rsidRDefault="00EB1089" w:rsidP="00EB1089">
      <w:pPr>
        <w:pStyle w:val="Odstavecseseznamem"/>
        <w:numPr>
          <w:ilvl w:val="3"/>
          <w:numId w:val="1"/>
        </w:numPr>
        <w:ind w:left="709" w:hanging="283"/>
        <w:jc w:val="both"/>
        <w:rPr>
          <w:rFonts w:asciiTheme="minorHAnsi" w:hAnsiTheme="minorHAnsi"/>
        </w:rPr>
      </w:pPr>
      <w:r w:rsidRPr="00DC098A">
        <w:rPr>
          <w:rFonts w:asciiTheme="minorHAnsi" w:hAnsiTheme="minorHAnsi"/>
        </w:rPr>
        <w:t xml:space="preserve">Objednatel poskytne zhotoviteli možnost odběru elektrické energie a vody nutné pro práce v místě plnění. S ohledem na obtížné vyčíslení úhrady těchto služeb nese tyto náklady objednatel. </w:t>
      </w:r>
    </w:p>
    <w:p w:rsidR="00D62570" w:rsidRPr="00DC098A" w:rsidRDefault="00D62570" w:rsidP="00D62570">
      <w:pPr>
        <w:pStyle w:val="Odstavecseseznamem"/>
        <w:rPr>
          <w:rFonts w:asciiTheme="minorHAnsi" w:hAnsiTheme="minorHAnsi"/>
        </w:rPr>
      </w:pPr>
    </w:p>
    <w:p w:rsidR="005C6A30" w:rsidRPr="00DC098A" w:rsidRDefault="00D62570" w:rsidP="00E47C08">
      <w:pPr>
        <w:pStyle w:val="Odstavecseseznamem"/>
        <w:numPr>
          <w:ilvl w:val="3"/>
          <w:numId w:val="1"/>
        </w:numPr>
        <w:ind w:left="709" w:hanging="283"/>
        <w:jc w:val="both"/>
        <w:rPr>
          <w:rFonts w:asciiTheme="minorHAnsi" w:hAnsiTheme="minorHAnsi"/>
        </w:rPr>
      </w:pPr>
      <w:r w:rsidRPr="00DC098A">
        <w:rPr>
          <w:rFonts w:asciiTheme="minorHAnsi" w:hAnsiTheme="minorHAnsi"/>
        </w:rPr>
        <w:t xml:space="preserve">Zaměstnanci a další osoby zhotovitele </w:t>
      </w:r>
      <w:r w:rsidR="005C6A30" w:rsidRPr="00DC098A">
        <w:rPr>
          <w:rFonts w:asciiTheme="minorHAnsi" w:hAnsiTheme="minorHAnsi"/>
        </w:rPr>
        <w:t>poskytující služby</w:t>
      </w:r>
      <w:r w:rsidR="009C6ECD" w:rsidRPr="00DC098A">
        <w:rPr>
          <w:rFonts w:asciiTheme="minorHAnsi" w:hAnsiTheme="minorHAnsi"/>
        </w:rPr>
        <w:t xml:space="preserve"> v místě plnění jsou povinni</w:t>
      </w:r>
      <w:r w:rsidRPr="00DC098A">
        <w:rPr>
          <w:rFonts w:asciiTheme="minorHAnsi" w:hAnsiTheme="minorHAnsi"/>
        </w:rPr>
        <w:t xml:space="preserve"> řídit se instrukcemi objednatele ohledně</w:t>
      </w:r>
      <w:r w:rsidR="00E47C08" w:rsidRPr="00DC098A">
        <w:rPr>
          <w:rFonts w:asciiTheme="minorHAnsi" w:hAnsiTheme="minorHAnsi"/>
        </w:rPr>
        <w:t xml:space="preserve"> bezpečnosti, ochrany zdraví a </w:t>
      </w:r>
      <w:r w:rsidRPr="00DC098A">
        <w:rPr>
          <w:rFonts w:asciiTheme="minorHAnsi" w:hAnsiTheme="minorHAnsi"/>
        </w:rPr>
        <w:t xml:space="preserve">životního prostředí a dbát na co nejmenší omezení </w:t>
      </w:r>
      <w:r w:rsidR="00E47C08" w:rsidRPr="00DC098A">
        <w:rPr>
          <w:rFonts w:asciiTheme="minorHAnsi" w:hAnsiTheme="minorHAnsi"/>
        </w:rPr>
        <w:t>pracovišť v okolí místa plnění.</w:t>
      </w:r>
    </w:p>
    <w:p w:rsidR="001010B1" w:rsidRPr="00DC098A" w:rsidRDefault="001010B1" w:rsidP="00EB1089">
      <w:pPr>
        <w:jc w:val="both"/>
        <w:rPr>
          <w:rFonts w:asciiTheme="minorHAnsi" w:hAnsiTheme="minorHAnsi"/>
        </w:rPr>
      </w:pPr>
    </w:p>
    <w:p w:rsidR="001010B1" w:rsidRPr="00DC098A" w:rsidRDefault="000433F6" w:rsidP="00E47C08">
      <w:pPr>
        <w:pStyle w:val="Odstavecseseznamem"/>
        <w:numPr>
          <w:ilvl w:val="3"/>
          <w:numId w:val="1"/>
        </w:numPr>
        <w:ind w:left="709" w:hanging="283"/>
        <w:jc w:val="both"/>
        <w:rPr>
          <w:rFonts w:asciiTheme="minorHAnsi" w:hAnsiTheme="minorHAnsi"/>
        </w:rPr>
      </w:pPr>
      <w:r w:rsidRPr="00DC098A">
        <w:rPr>
          <w:rFonts w:asciiTheme="minorHAnsi" w:hAnsiTheme="minorHAnsi"/>
        </w:rPr>
        <w:t xml:space="preserve">Zhotovitel odpovídá za bezvadné </w:t>
      </w:r>
      <w:r w:rsidR="005C6A30" w:rsidRPr="00DC098A">
        <w:rPr>
          <w:rFonts w:asciiTheme="minorHAnsi" w:hAnsiTheme="minorHAnsi"/>
        </w:rPr>
        <w:t>provádění servisních služeb</w:t>
      </w:r>
      <w:r w:rsidRPr="00DC098A">
        <w:rPr>
          <w:rFonts w:asciiTheme="minorHAnsi" w:hAnsiTheme="minorHAnsi"/>
        </w:rPr>
        <w:t xml:space="preserve"> v souladu </w:t>
      </w:r>
      <w:r w:rsidR="005C6A30" w:rsidRPr="00DC098A">
        <w:rPr>
          <w:rFonts w:asciiTheme="minorHAnsi" w:hAnsiTheme="minorHAnsi"/>
        </w:rPr>
        <w:t xml:space="preserve">doporučeními výrobců, </w:t>
      </w:r>
      <w:r w:rsidRPr="00DC098A">
        <w:rPr>
          <w:rFonts w:asciiTheme="minorHAnsi" w:hAnsiTheme="minorHAnsi"/>
        </w:rPr>
        <w:t>se smlouvou a všemi jejími součástmi</w:t>
      </w:r>
      <w:r w:rsidR="00E47C08" w:rsidRPr="00DC098A">
        <w:rPr>
          <w:rFonts w:asciiTheme="minorHAnsi" w:hAnsiTheme="minorHAnsi"/>
        </w:rPr>
        <w:t>, s platnými právními předpisy a technickými normami</w:t>
      </w:r>
      <w:r w:rsidRPr="00DC098A">
        <w:rPr>
          <w:rFonts w:asciiTheme="minorHAnsi" w:hAnsiTheme="minorHAnsi"/>
        </w:rPr>
        <w:t xml:space="preserve">. Odpovědnost za vady se řídí ustanoveními občanského zákoníku o díle, pokud tato smlouva výslovně nestanoví jinak. </w:t>
      </w:r>
    </w:p>
    <w:p w:rsidR="001010B1" w:rsidRPr="00DC098A" w:rsidRDefault="001010B1" w:rsidP="00E47C08">
      <w:pPr>
        <w:pStyle w:val="Odstavecseseznamem"/>
        <w:ind w:left="709" w:hanging="283"/>
        <w:jc w:val="both"/>
        <w:rPr>
          <w:rFonts w:asciiTheme="minorHAnsi" w:hAnsiTheme="minorHAnsi"/>
        </w:rPr>
      </w:pPr>
    </w:p>
    <w:p w:rsidR="006D102F" w:rsidRPr="00DC098A" w:rsidRDefault="006D102F" w:rsidP="009C6ECD">
      <w:pPr>
        <w:pStyle w:val="Odstavecseseznamem"/>
        <w:numPr>
          <w:ilvl w:val="3"/>
          <w:numId w:val="1"/>
        </w:numPr>
        <w:tabs>
          <w:tab w:val="left" w:pos="426"/>
        </w:tabs>
        <w:spacing w:after="100"/>
        <w:ind w:left="709" w:hanging="283"/>
        <w:jc w:val="both"/>
        <w:rPr>
          <w:rFonts w:asciiTheme="minorHAnsi" w:hAnsiTheme="minorHAnsi" w:cs="Tahoma"/>
        </w:rPr>
      </w:pPr>
      <w:r w:rsidRPr="00DC098A">
        <w:rPr>
          <w:rFonts w:asciiTheme="minorHAnsi" w:hAnsiTheme="minorHAnsi" w:cs="Tahoma"/>
        </w:rPr>
        <w:t xml:space="preserve">Servisní zásahy za účelem odstranění závad a obnovení funkčnosti ZP bude Zhotovitel provádět u smluvního ZP v následujících časových relacích: </w:t>
      </w:r>
    </w:p>
    <w:p w:rsidR="006D102F" w:rsidRPr="00DC098A" w:rsidRDefault="006D102F" w:rsidP="006D102F">
      <w:pPr>
        <w:spacing w:after="100"/>
        <w:ind w:left="993" w:hanging="284"/>
        <w:jc w:val="both"/>
        <w:rPr>
          <w:rFonts w:asciiTheme="minorHAnsi" w:hAnsiTheme="minorHAnsi" w:cs="Tahoma"/>
        </w:rPr>
      </w:pPr>
      <w:r w:rsidRPr="00DC098A">
        <w:rPr>
          <w:rFonts w:asciiTheme="minorHAnsi" w:hAnsiTheme="minorHAnsi" w:cs="Tahoma"/>
        </w:rPr>
        <w:t xml:space="preserve">- </w:t>
      </w:r>
      <w:r w:rsidRPr="00DC098A">
        <w:rPr>
          <w:rFonts w:asciiTheme="minorHAnsi" w:hAnsiTheme="minorHAnsi" w:cs="Tahoma"/>
        </w:rPr>
        <w:tab/>
      </w:r>
      <w:r w:rsidR="009C6ECD" w:rsidRPr="00DC098A">
        <w:rPr>
          <w:rFonts w:asciiTheme="minorHAnsi" w:hAnsiTheme="minorHAnsi" w:cs="Tahoma"/>
        </w:rPr>
        <w:t>při odstraňování</w:t>
      </w:r>
      <w:r w:rsidRPr="00DC098A">
        <w:rPr>
          <w:rFonts w:asciiTheme="minorHAnsi" w:hAnsiTheme="minorHAnsi" w:cs="Tahoma"/>
        </w:rPr>
        <w:t xml:space="preserve"> závady vzdáleným přístupem do 4 pracovních hodin od nahlášení;</w:t>
      </w:r>
    </w:p>
    <w:p w:rsidR="009C6ECD" w:rsidRPr="00DC098A" w:rsidRDefault="006D102F" w:rsidP="006D102F">
      <w:pPr>
        <w:spacing w:after="100"/>
        <w:ind w:left="993" w:hanging="284"/>
        <w:jc w:val="both"/>
        <w:rPr>
          <w:rFonts w:asciiTheme="minorHAnsi" w:hAnsiTheme="minorHAnsi" w:cs="Tahoma"/>
        </w:rPr>
      </w:pPr>
      <w:r w:rsidRPr="00DC098A">
        <w:rPr>
          <w:rFonts w:asciiTheme="minorHAnsi" w:hAnsiTheme="minorHAnsi" w:cs="Tahoma"/>
        </w:rPr>
        <w:t xml:space="preserve">- </w:t>
      </w:r>
      <w:r w:rsidRPr="00DC098A">
        <w:rPr>
          <w:rFonts w:asciiTheme="minorHAnsi" w:hAnsiTheme="minorHAnsi" w:cs="Tahoma"/>
        </w:rPr>
        <w:tab/>
      </w:r>
      <w:r w:rsidR="009C6ECD" w:rsidRPr="00DC098A">
        <w:rPr>
          <w:rFonts w:asciiTheme="minorHAnsi" w:hAnsiTheme="minorHAnsi" w:cs="Tahoma"/>
        </w:rPr>
        <w:t>při odstraňování závady na pracovišti objednatele do následujícího pracovního dne</w:t>
      </w:r>
      <w:r w:rsidR="00DC098A" w:rsidRPr="00DC098A">
        <w:rPr>
          <w:rFonts w:asciiTheme="minorHAnsi" w:hAnsiTheme="minorHAnsi" w:cs="Tahoma"/>
        </w:rPr>
        <w:t>, a to</w:t>
      </w:r>
      <w:r w:rsidR="009C6ECD" w:rsidRPr="00DC098A">
        <w:rPr>
          <w:rFonts w:asciiTheme="minorHAnsi" w:hAnsiTheme="minorHAnsi" w:cs="Tahoma"/>
        </w:rPr>
        <w:t xml:space="preserve"> do hodin</w:t>
      </w:r>
      <w:r w:rsidR="00DC098A" w:rsidRPr="00DC098A">
        <w:rPr>
          <w:rFonts w:asciiTheme="minorHAnsi" w:hAnsiTheme="minorHAnsi" w:cs="Tahoma"/>
        </w:rPr>
        <w:t>y odpovídající hodině nahlášení</w:t>
      </w:r>
    </w:p>
    <w:p w:rsidR="0035772A" w:rsidRPr="00DC098A" w:rsidRDefault="006D102F" w:rsidP="006D102F">
      <w:pPr>
        <w:pStyle w:val="Odstavecseseznamem"/>
        <w:overflowPunct w:val="0"/>
        <w:autoSpaceDE w:val="0"/>
        <w:autoSpaceDN w:val="0"/>
        <w:adjustRightInd w:val="0"/>
        <w:ind w:left="709"/>
        <w:contextualSpacing/>
        <w:jc w:val="both"/>
        <w:textAlignment w:val="baseline"/>
        <w:rPr>
          <w:rFonts w:asciiTheme="minorHAnsi" w:hAnsiTheme="minorHAnsi" w:cs="Tahoma"/>
        </w:rPr>
      </w:pPr>
      <w:r w:rsidRPr="00DC098A">
        <w:rPr>
          <w:rFonts w:asciiTheme="minorHAnsi" w:hAnsiTheme="minorHAnsi" w:cs="Tahoma"/>
        </w:rPr>
        <w:t xml:space="preserve">- </w:t>
      </w:r>
      <w:r w:rsidR="009C6ECD" w:rsidRPr="00DC098A">
        <w:rPr>
          <w:rFonts w:asciiTheme="minorHAnsi" w:hAnsiTheme="minorHAnsi" w:cs="Tahoma"/>
        </w:rPr>
        <w:t>při odstraňování závady na pracovišti objednatele a nutnosti použití náhradních dílů do tří pracovních dnů od nahlášení</w:t>
      </w:r>
      <w:r w:rsidR="00DC098A" w:rsidRPr="00DC098A">
        <w:rPr>
          <w:rFonts w:asciiTheme="minorHAnsi" w:hAnsiTheme="minorHAnsi" w:cs="Tahoma"/>
        </w:rPr>
        <w:t xml:space="preserve">, a to </w:t>
      </w:r>
      <w:r w:rsidR="009C6ECD" w:rsidRPr="00DC098A">
        <w:rPr>
          <w:rFonts w:asciiTheme="minorHAnsi" w:hAnsiTheme="minorHAnsi" w:cs="Tahoma"/>
        </w:rPr>
        <w:t>do hodiny</w:t>
      </w:r>
      <w:r w:rsidR="00DC098A" w:rsidRPr="00DC098A">
        <w:rPr>
          <w:rFonts w:asciiTheme="minorHAnsi" w:hAnsiTheme="minorHAnsi" w:cs="Tahoma"/>
        </w:rPr>
        <w:t xml:space="preserve"> odpovídající hodině nahlášení</w:t>
      </w:r>
    </w:p>
    <w:p w:rsidR="001010B1" w:rsidRPr="00DC098A" w:rsidRDefault="001010B1" w:rsidP="00E47C08">
      <w:pPr>
        <w:pStyle w:val="Odstavecseseznamem"/>
        <w:ind w:left="709" w:hanging="283"/>
        <w:jc w:val="both"/>
        <w:rPr>
          <w:rFonts w:asciiTheme="minorHAnsi" w:hAnsiTheme="minorHAnsi"/>
        </w:rPr>
      </w:pPr>
    </w:p>
    <w:p w:rsidR="001010B1" w:rsidRPr="00DC098A" w:rsidRDefault="000433F6" w:rsidP="00E47C08">
      <w:pPr>
        <w:pStyle w:val="Odstavecseseznamem"/>
        <w:numPr>
          <w:ilvl w:val="3"/>
          <w:numId w:val="1"/>
        </w:numPr>
        <w:ind w:left="709" w:hanging="283"/>
        <w:jc w:val="both"/>
        <w:rPr>
          <w:rFonts w:asciiTheme="minorHAnsi" w:hAnsiTheme="minorHAnsi"/>
        </w:rPr>
      </w:pPr>
      <w:r w:rsidRPr="00DC098A">
        <w:rPr>
          <w:rFonts w:asciiTheme="minorHAnsi" w:hAnsiTheme="minorHAnsi"/>
        </w:rPr>
        <w:t xml:space="preserve">Zhotovitel má právo rozhodnout, zda provede opravu nebo výměnu části přístroje, kde se vyskytla závada. Vlastnické právo k vyměněným součástem přístroje přechází bezplatně na zhotovitele okamžikem výměny.  </w:t>
      </w:r>
    </w:p>
    <w:p w:rsidR="0035772A" w:rsidRPr="00DC098A" w:rsidRDefault="0035772A" w:rsidP="0035772A">
      <w:pPr>
        <w:pStyle w:val="Odstavecseseznamem"/>
        <w:ind w:left="709"/>
        <w:jc w:val="both"/>
        <w:rPr>
          <w:rFonts w:asciiTheme="minorHAnsi" w:hAnsiTheme="minorHAnsi"/>
        </w:rPr>
      </w:pPr>
    </w:p>
    <w:p w:rsidR="0035772A" w:rsidRPr="00DC098A" w:rsidRDefault="00027898" w:rsidP="0035772A">
      <w:pPr>
        <w:pStyle w:val="Odstavecseseznamem"/>
        <w:numPr>
          <w:ilvl w:val="3"/>
          <w:numId w:val="1"/>
        </w:numPr>
        <w:ind w:left="709" w:hanging="283"/>
        <w:jc w:val="both"/>
        <w:rPr>
          <w:rFonts w:asciiTheme="minorHAnsi" w:hAnsiTheme="minorHAnsi"/>
        </w:rPr>
      </w:pPr>
      <w:r w:rsidRPr="00DC098A">
        <w:rPr>
          <w:rFonts w:asciiTheme="minorHAnsi" w:hAnsiTheme="minorHAnsi" w:cs="Tahoma"/>
        </w:rPr>
        <w:t xml:space="preserve">Zhotovitel je povinen sledovat termíny pro provádění PBTK a plánovaných servisních zásahů </w:t>
      </w:r>
      <w:r w:rsidR="00697E4F" w:rsidRPr="00DC098A">
        <w:rPr>
          <w:rFonts w:asciiTheme="minorHAnsi" w:hAnsiTheme="minorHAnsi" w:cs="Tahoma"/>
        </w:rPr>
        <w:t>vybavení pracoviště magnetické rezonance</w:t>
      </w:r>
      <w:r w:rsidR="00DC098A" w:rsidRPr="00DC098A">
        <w:rPr>
          <w:rFonts w:asciiTheme="minorHAnsi" w:hAnsiTheme="minorHAnsi" w:cs="Tahoma"/>
        </w:rPr>
        <w:t xml:space="preserve"> </w:t>
      </w:r>
      <w:r w:rsidRPr="00DC098A">
        <w:rPr>
          <w:rFonts w:asciiTheme="minorHAnsi" w:hAnsiTheme="minorHAnsi" w:cs="Tahoma"/>
        </w:rPr>
        <w:t>a vykonávat všechny činnosti v rámci komplexního servisního zabezpečení bez výzvy Objednatele, avšak s poskytnutím jeho součinnosti.</w:t>
      </w:r>
      <w:r w:rsidR="0035772A" w:rsidRPr="00DC098A">
        <w:rPr>
          <w:rFonts w:asciiTheme="minorHAnsi" w:hAnsiTheme="minorHAnsi" w:cs="Tahoma"/>
        </w:rPr>
        <w:t xml:space="preserve"> </w:t>
      </w:r>
    </w:p>
    <w:p w:rsidR="0035772A" w:rsidRPr="00DC098A" w:rsidRDefault="0035772A" w:rsidP="0035772A">
      <w:pPr>
        <w:pStyle w:val="Odstavecseseznamem"/>
        <w:ind w:left="709" w:hanging="283"/>
        <w:rPr>
          <w:rFonts w:asciiTheme="minorHAnsi" w:hAnsiTheme="minorHAnsi" w:cs="Tahoma"/>
        </w:rPr>
      </w:pPr>
    </w:p>
    <w:p w:rsidR="0035772A" w:rsidRPr="00DC098A" w:rsidRDefault="0035772A" w:rsidP="0035772A">
      <w:pPr>
        <w:pStyle w:val="Odstavecseseznamem"/>
        <w:numPr>
          <w:ilvl w:val="3"/>
          <w:numId w:val="1"/>
        </w:numPr>
        <w:ind w:left="709" w:hanging="283"/>
        <w:jc w:val="both"/>
        <w:rPr>
          <w:rFonts w:asciiTheme="minorHAnsi" w:hAnsiTheme="minorHAnsi"/>
        </w:rPr>
      </w:pPr>
      <w:r w:rsidRPr="00DC098A">
        <w:rPr>
          <w:rFonts w:asciiTheme="minorHAnsi" w:hAnsiTheme="minorHAnsi" w:cs="Tahoma"/>
        </w:rPr>
        <w:t xml:space="preserve">Zhotovitel se zavazuje zajistit provádění PBTK </w:t>
      </w:r>
      <w:r w:rsidRPr="00DC098A">
        <w:rPr>
          <w:rFonts w:asciiTheme="minorHAnsi" w:hAnsiTheme="minorHAnsi" w:cs="Tahoma"/>
          <w:bCs/>
        </w:rPr>
        <w:t xml:space="preserve">a oprav ZP </w:t>
      </w:r>
      <w:r w:rsidRPr="00DC098A">
        <w:rPr>
          <w:rFonts w:asciiTheme="minorHAnsi" w:hAnsiTheme="minorHAnsi" w:cs="Tahoma"/>
        </w:rPr>
        <w:t xml:space="preserve">osobou odborně způsobilou dle zákona o ZP i dalších předpisů a to v rozsahu, naplňujícím smysl </w:t>
      </w:r>
      <w:r w:rsidRPr="00DC098A">
        <w:rPr>
          <w:rFonts w:asciiTheme="minorHAnsi" w:hAnsiTheme="minorHAnsi" w:cs="Tahoma"/>
          <w:b/>
        </w:rPr>
        <w:t xml:space="preserve">článku I. </w:t>
      </w:r>
      <w:r w:rsidRPr="00DC098A">
        <w:rPr>
          <w:rFonts w:asciiTheme="minorHAnsi" w:hAnsiTheme="minorHAnsi" w:cs="Tahoma"/>
        </w:rPr>
        <w:t>této smlouvy.</w:t>
      </w:r>
    </w:p>
    <w:p w:rsidR="0035772A" w:rsidRPr="00DC098A" w:rsidRDefault="0035772A" w:rsidP="0035772A">
      <w:pPr>
        <w:pStyle w:val="Odstavecseseznamem"/>
        <w:rPr>
          <w:rFonts w:asciiTheme="minorHAnsi" w:hAnsiTheme="minorHAnsi"/>
        </w:rPr>
      </w:pPr>
    </w:p>
    <w:p w:rsidR="0035772A" w:rsidRPr="00DC098A" w:rsidRDefault="0035772A" w:rsidP="0035772A">
      <w:pPr>
        <w:pStyle w:val="Odstavecseseznamem"/>
        <w:numPr>
          <w:ilvl w:val="3"/>
          <w:numId w:val="1"/>
        </w:numPr>
        <w:tabs>
          <w:tab w:val="left" w:pos="426"/>
        </w:tabs>
        <w:spacing w:after="100"/>
        <w:ind w:left="709" w:hanging="283"/>
        <w:jc w:val="both"/>
        <w:rPr>
          <w:rFonts w:asciiTheme="minorHAnsi" w:hAnsiTheme="minorHAnsi" w:cs="Tahoma"/>
        </w:rPr>
      </w:pPr>
      <w:r w:rsidRPr="00DC098A">
        <w:rPr>
          <w:rFonts w:asciiTheme="minorHAnsi" w:hAnsiTheme="minorHAnsi" w:cs="Tahoma"/>
        </w:rPr>
        <w:t>Zhotovitel zodpovídá za dodržování stanovených časových intervalů PBTK a dalších revizí v souladu se zákonem o ZP a dle doporučení výrobce dle dojednaného harmonogramu.</w:t>
      </w:r>
    </w:p>
    <w:p w:rsidR="0035772A" w:rsidRPr="00DC098A" w:rsidRDefault="0035772A" w:rsidP="00C93812">
      <w:pPr>
        <w:tabs>
          <w:tab w:val="left" w:pos="426"/>
        </w:tabs>
        <w:spacing w:after="100"/>
        <w:ind w:left="426"/>
        <w:jc w:val="both"/>
        <w:rPr>
          <w:rFonts w:asciiTheme="minorHAnsi" w:hAnsiTheme="minorHAnsi" w:cs="Tahoma"/>
        </w:rPr>
      </w:pPr>
    </w:p>
    <w:p w:rsidR="00027898" w:rsidRPr="00DC098A" w:rsidRDefault="00027898" w:rsidP="0035772A">
      <w:pPr>
        <w:pStyle w:val="Odstavecseseznamem"/>
        <w:numPr>
          <w:ilvl w:val="3"/>
          <w:numId w:val="1"/>
        </w:numPr>
        <w:tabs>
          <w:tab w:val="left" w:pos="426"/>
        </w:tabs>
        <w:spacing w:after="100"/>
        <w:ind w:left="709" w:hanging="283"/>
        <w:jc w:val="both"/>
        <w:rPr>
          <w:rFonts w:asciiTheme="minorHAnsi" w:hAnsiTheme="minorHAnsi" w:cs="Tahoma"/>
        </w:rPr>
      </w:pPr>
      <w:r w:rsidRPr="00DC098A">
        <w:rPr>
          <w:rFonts w:asciiTheme="minorHAnsi" w:hAnsiTheme="minorHAnsi" w:cs="Tahoma"/>
        </w:rPr>
        <w:t xml:space="preserve">Kontaktní údaje </w:t>
      </w:r>
      <w:r w:rsidR="0035772A" w:rsidRPr="00DC098A">
        <w:rPr>
          <w:rFonts w:asciiTheme="minorHAnsi" w:hAnsiTheme="minorHAnsi" w:cs="Tahoma"/>
        </w:rPr>
        <w:t>z</w:t>
      </w:r>
      <w:r w:rsidRPr="00DC098A">
        <w:rPr>
          <w:rFonts w:asciiTheme="minorHAnsi" w:hAnsiTheme="minorHAnsi" w:cs="Tahoma"/>
        </w:rPr>
        <w:t>hotovitele ve věcech vyplývajících z této smlouvy:</w:t>
      </w:r>
    </w:p>
    <w:p w:rsidR="00027898" w:rsidRPr="00DC098A" w:rsidRDefault="00027898" w:rsidP="00027898">
      <w:pPr>
        <w:tabs>
          <w:tab w:val="left" w:pos="426"/>
        </w:tabs>
        <w:spacing w:after="100"/>
        <w:ind w:left="426"/>
        <w:jc w:val="both"/>
        <w:rPr>
          <w:rFonts w:asciiTheme="minorHAnsi" w:hAnsiTheme="minorHAnsi" w:cs="Tahoma"/>
        </w:rPr>
      </w:pPr>
      <w:r w:rsidRPr="00DC098A">
        <w:rPr>
          <w:rFonts w:asciiTheme="minorHAnsi" w:hAnsiTheme="minorHAnsi" w:cs="Tahoma"/>
        </w:rPr>
        <w:t>…………………………………………………………….</w:t>
      </w:r>
    </w:p>
    <w:p w:rsidR="00027898" w:rsidRPr="00DC098A" w:rsidRDefault="00027898" w:rsidP="00027898">
      <w:pPr>
        <w:tabs>
          <w:tab w:val="left" w:pos="426"/>
        </w:tabs>
        <w:spacing w:after="100"/>
        <w:ind w:left="426"/>
        <w:jc w:val="both"/>
        <w:rPr>
          <w:rFonts w:asciiTheme="minorHAnsi" w:hAnsiTheme="minorHAnsi" w:cs="Tahoma"/>
        </w:rPr>
      </w:pPr>
      <w:r w:rsidRPr="00DC098A">
        <w:rPr>
          <w:rFonts w:asciiTheme="minorHAnsi" w:hAnsiTheme="minorHAnsi" w:cs="Tahoma"/>
        </w:rPr>
        <w:t>adresa:…………………………………………………..</w:t>
      </w:r>
    </w:p>
    <w:p w:rsidR="00027898" w:rsidRPr="00DC098A" w:rsidRDefault="00027898" w:rsidP="00027898">
      <w:pPr>
        <w:tabs>
          <w:tab w:val="left" w:pos="426"/>
        </w:tabs>
        <w:spacing w:after="100"/>
        <w:ind w:left="426"/>
        <w:jc w:val="both"/>
        <w:rPr>
          <w:rFonts w:asciiTheme="minorHAnsi" w:hAnsiTheme="minorHAnsi" w:cs="Tahoma"/>
        </w:rPr>
      </w:pPr>
      <w:r w:rsidRPr="00DC098A">
        <w:rPr>
          <w:rFonts w:asciiTheme="minorHAnsi" w:hAnsiTheme="minorHAnsi" w:cs="Tahoma"/>
        </w:rPr>
        <w:t>tel.:……………………………………………………….</w:t>
      </w:r>
    </w:p>
    <w:p w:rsidR="00027898" w:rsidRPr="00DC098A" w:rsidRDefault="00027898" w:rsidP="00027898">
      <w:pPr>
        <w:tabs>
          <w:tab w:val="left" w:pos="426"/>
        </w:tabs>
        <w:spacing w:after="100"/>
        <w:ind w:left="426"/>
        <w:jc w:val="both"/>
        <w:rPr>
          <w:rFonts w:asciiTheme="minorHAnsi" w:hAnsiTheme="minorHAnsi" w:cs="Tahoma"/>
        </w:rPr>
      </w:pPr>
      <w:r w:rsidRPr="00DC098A">
        <w:rPr>
          <w:rFonts w:asciiTheme="minorHAnsi" w:hAnsiTheme="minorHAnsi" w:cs="Tahoma"/>
        </w:rPr>
        <w:t>email: …………………………………………………...</w:t>
      </w:r>
    </w:p>
    <w:p w:rsidR="00B75238" w:rsidRPr="008F4BA5" w:rsidRDefault="00B75238" w:rsidP="008F4BA5">
      <w:pPr>
        <w:jc w:val="both"/>
        <w:rPr>
          <w:rFonts w:asciiTheme="minorHAnsi" w:hAnsiTheme="minorHAnsi"/>
          <w:bCs/>
        </w:rPr>
      </w:pPr>
    </w:p>
    <w:p w:rsidR="00984530" w:rsidRPr="00DC098A" w:rsidRDefault="00984530" w:rsidP="00B75238">
      <w:pPr>
        <w:pStyle w:val="Odstavecseseznamem"/>
        <w:ind w:left="709"/>
        <w:jc w:val="both"/>
        <w:rPr>
          <w:rFonts w:asciiTheme="minorHAnsi" w:hAnsiTheme="minorHAnsi"/>
          <w:bCs/>
        </w:rPr>
      </w:pPr>
    </w:p>
    <w:p w:rsidR="001010B1" w:rsidRPr="00DC098A" w:rsidRDefault="000433F6" w:rsidP="00EB1089">
      <w:pPr>
        <w:pStyle w:val="Odstavecseseznamem"/>
        <w:numPr>
          <w:ilvl w:val="0"/>
          <w:numId w:val="1"/>
        </w:numPr>
        <w:jc w:val="both"/>
        <w:rPr>
          <w:rFonts w:asciiTheme="minorHAnsi" w:hAnsiTheme="minorHAnsi"/>
          <w:b/>
          <w:bCs/>
        </w:rPr>
      </w:pPr>
      <w:r w:rsidRPr="00DC098A">
        <w:rPr>
          <w:rFonts w:asciiTheme="minorHAnsi" w:hAnsiTheme="minorHAnsi"/>
          <w:b/>
          <w:bCs/>
        </w:rPr>
        <w:t>Smluvní pokuty a náhrada škody</w:t>
      </w:r>
    </w:p>
    <w:p w:rsidR="001010B1" w:rsidRPr="00DC098A" w:rsidRDefault="001010B1" w:rsidP="00EB1089">
      <w:pPr>
        <w:ind w:left="360"/>
        <w:jc w:val="both"/>
        <w:rPr>
          <w:rFonts w:asciiTheme="minorHAnsi" w:hAnsiTheme="minorHAnsi"/>
        </w:rPr>
      </w:pPr>
    </w:p>
    <w:p w:rsidR="001010B1" w:rsidRPr="00DC098A" w:rsidRDefault="000433F6" w:rsidP="00EB1089">
      <w:pPr>
        <w:pStyle w:val="Odstavecseseznamem"/>
        <w:numPr>
          <w:ilvl w:val="0"/>
          <w:numId w:val="15"/>
        </w:numPr>
        <w:jc w:val="both"/>
        <w:rPr>
          <w:rFonts w:asciiTheme="minorHAnsi" w:hAnsiTheme="minorHAnsi"/>
        </w:rPr>
      </w:pPr>
      <w:r w:rsidRPr="00DC098A">
        <w:rPr>
          <w:rFonts w:asciiTheme="minorHAnsi" w:hAnsiTheme="minorHAnsi"/>
        </w:rPr>
        <w:t xml:space="preserve">Při prodlení se zaplacením ceny </w:t>
      </w:r>
      <w:r w:rsidR="00E47C08" w:rsidRPr="00DC098A">
        <w:rPr>
          <w:rFonts w:asciiTheme="minorHAnsi" w:hAnsiTheme="minorHAnsi"/>
        </w:rPr>
        <w:t>služeb</w:t>
      </w:r>
      <w:r w:rsidRPr="00DC098A">
        <w:rPr>
          <w:rFonts w:asciiTheme="minorHAnsi" w:hAnsiTheme="minorHAnsi"/>
        </w:rPr>
        <w:t xml:space="preserve"> je zhotovitel oprávněn požadovat po objednateli smluvní pokutu ve výši 0,05 % z celkové dlužné částky za každý den prodlení. </w:t>
      </w:r>
    </w:p>
    <w:p w:rsidR="001010B1" w:rsidRPr="00DC098A" w:rsidRDefault="001010B1" w:rsidP="00EB1089">
      <w:pPr>
        <w:pStyle w:val="Odstavecseseznamem"/>
        <w:jc w:val="both"/>
        <w:rPr>
          <w:rFonts w:asciiTheme="minorHAnsi" w:hAnsiTheme="minorHAnsi"/>
        </w:rPr>
      </w:pPr>
    </w:p>
    <w:p w:rsidR="001010B1" w:rsidRPr="00DC098A" w:rsidRDefault="00BA2125" w:rsidP="00EB1089">
      <w:pPr>
        <w:pStyle w:val="Odstavecseseznamem"/>
        <w:numPr>
          <w:ilvl w:val="0"/>
          <w:numId w:val="15"/>
        </w:numPr>
        <w:jc w:val="both"/>
        <w:rPr>
          <w:rFonts w:asciiTheme="minorHAnsi" w:hAnsiTheme="minorHAnsi"/>
        </w:rPr>
      </w:pPr>
      <w:r w:rsidRPr="00DC098A">
        <w:rPr>
          <w:rFonts w:asciiTheme="minorHAnsi" w:hAnsiTheme="minorHAnsi"/>
        </w:rPr>
        <w:t xml:space="preserve">Při prodlení </w:t>
      </w:r>
      <w:r w:rsidR="00A77181" w:rsidRPr="00DC098A">
        <w:rPr>
          <w:rFonts w:asciiTheme="minorHAnsi" w:hAnsiTheme="minorHAnsi"/>
        </w:rPr>
        <w:t xml:space="preserve">se zahájením servisního zásahu nebo </w:t>
      </w:r>
      <w:r w:rsidRPr="00DC098A">
        <w:rPr>
          <w:rFonts w:asciiTheme="minorHAnsi" w:hAnsiTheme="minorHAnsi"/>
        </w:rPr>
        <w:t xml:space="preserve">s odstraněním závady během záruky, tj. při nedodržení limitů stanovených v čl. VI odst. </w:t>
      </w:r>
      <w:r w:rsidR="00E47C08" w:rsidRPr="00DC098A">
        <w:rPr>
          <w:rFonts w:asciiTheme="minorHAnsi" w:hAnsiTheme="minorHAnsi"/>
        </w:rPr>
        <w:t>5</w:t>
      </w:r>
      <w:r w:rsidRPr="00DC098A">
        <w:rPr>
          <w:rFonts w:asciiTheme="minorHAnsi" w:hAnsiTheme="minorHAnsi"/>
        </w:rPr>
        <w:t xml:space="preserve"> je objednatel oprávněn požadovat po zhotoviteli smluvní pokutu ve výši </w:t>
      </w:r>
      <w:r w:rsidR="00E47C08" w:rsidRPr="00DC098A">
        <w:rPr>
          <w:rFonts w:asciiTheme="minorHAnsi" w:hAnsiTheme="minorHAnsi"/>
        </w:rPr>
        <w:t>3</w:t>
      </w:r>
      <w:r w:rsidRPr="00DC098A">
        <w:rPr>
          <w:rFonts w:asciiTheme="minorHAnsi" w:hAnsiTheme="minorHAnsi"/>
        </w:rPr>
        <w:t xml:space="preserve"> 000,- Kč za každý byť i jen započatý den, kdy je zhotovitel v prodlení s odstraněním vady. </w:t>
      </w:r>
    </w:p>
    <w:p w:rsidR="001010B1" w:rsidRPr="00DC098A" w:rsidRDefault="001010B1" w:rsidP="00EB1089">
      <w:pPr>
        <w:pStyle w:val="Odstavecseseznamem"/>
        <w:jc w:val="both"/>
        <w:rPr>
          <w:rFonts w:asciiTheme="minorHAnsi" w:hAnsiTheme="minorHAnsi"/>
        </w:rPr>
      </w:pPr>
    </w:p>
    <w:p w:rsidR="001010B1" w:rsidRPr="00DC098A" w:rsidRDefault="000433F6" w:rsidP="00EB1089">
      <w:pPr>
        <w:pStyle w:val="Odstavecseseznamem"/>
        <w:numPr>
          <w:ilvl w:val="0"/>
          <w:numId w:val="15"/>
        </w:numPr>
        <w:jc w:val="both"/>
        <w:rPr>
          <w:rFonts w:asciiTheme="minorHAnsi" w:hAnsiTheme="minorHAnsi"/>
        </w:rPr>
      </w:pPr>
      <w:r w:rsidRPr="00DC098A">
        <w:rPr>
          <w:rFonts w:asciiTheme="minorHAnsi" w:hAnsiTheme="minorHAnsi"/>
        </w:rPr>
        <w:t xml:space="preserve">Ujednáním o smluvní pokutě není dotčeno právo smluvních stran uplatňovat náhradu škody </w:t>
      </w:r>
      <w:r w:rsidR="0035772A" w:rsidRPr="00DC098A">
        <w:rPr>
          <w:rFonts w:asciiTheme="minorHAnsi" w:hAnsiTheme="minorHAnsi"/>
        </w:rPr>
        <w:t xml:space="preserve">a ušlého zisku vzniklých </w:t>
      </w:r>
      <w:r w:rsidRPr="00DC098A">
        <w:rPr>
          <w:rFonts w:asciiTheme="minorHAnsi" w:hAnsiTheme="minorHAnsi"/>
        </w:rPr>
        <w:t xml:space="preserve">nedodržením smluvních povinností. </w:t>
      </w:r>
    </w:p>
    <w:p w:rsidR="001010B1" w:rsidRPr="00DC098A" w:rsidRDefault="001010B1" w:rsidP="00EB1089">
      <w:pPr>
        <w:pStyle w:val="Odstavecseseznamem"/>
        <w:jc w:val="both"/>
        <w:rPr>
          <w:rFonts w:asciiTheme="minorHAnsi" w:hAnsiTheme="minorHAnsi"/>
        </w:rPr>
      </w:pPr>
    </w:p>
    <w:p w:rsidR="001010B1" w:rsidRPr="00DC098A" w:rsidRDefault="001010B1" w:rsidP="00EB1089">
      <w:pPr>
        <w:jc w:val="both"/>
        <w:rPr>
          <w:rFonts w:asciiTheme="minorHAnsi" w:hAnsiTheme="minorHAnsi"/>
        </w:rPr>
      </w:pPr>
    </w:p>
    <w:p w:rsidR="001010B1" w:rsidRPr="00DC098A" w:rsidRDefault="000433F6" w:rsidP="00EB1089">
      <w:pPr>
        <w:pStyle w:val="Odstavecseseznamem"/>
        <w:numPr>
          <w:ilvl w:val="0"/>
          <w:numId w:val="1"/>
        </w:numPr>
        <w:jc w:val="both"/>
        <w:rPr>
          <w:rFonts w:asciiTheme="minorHAnsi" w:hAnsiTheme="minorHAnsi"/>
          <w:b/>
          <w:bCs/>
        </w:rPr>
      </w:pPr>
      <w:r w:rsidRPr="00DC098A">
        <w:rPr>
          <w:rFonts w:asciiTheme="minorHAnsi" w:hAnsiTheme="minorHAnsi"/>
          <w:b/>
          <w:bCs/>
        </w:rPr>
        <w:t>Závěrečná ujednání</w:t>
      </w:r>
    </w:p>
    <w:p w:rsidR="001010B1" w:rsidRPr="00DC098A" w:rsidRDefault="001010B1" w:rsidP="00EB1089">
      <w:pPr>
        <w:ind w:left="360"/>
        <w:jc w:val="both"/>
        <w:rPr>
          <w:rFonts w:asciiTheme="minorHAnsi" w:hAnsiTheme="minorHAnsi"/>
          <w:b/>
          <w:bCs/>
        </w:rPr>
      </w:pPr>
    </w:p>
    <w:p w:rsidR="001010B1" w:rsidRPr="00DC098A" w:rsidRDefault="000433F6" w:rsidP="00EB1089">
      <w:pPr>
        <w:pStyle w:val="Odstavecseseznamem"/>
        <w:numPr>
          <w:ilvl w:val="0"/>
          <w:numId w:val="20"/>
        </w:numPr>
        <w:jc w:val="both"/>
        <w:rPr>
          <w:rFonts w:asciiTheme="minorHAnsi" w:hAnsiTheme="minorHAnsi"/>
        </w:rPr>
      </w:pPr>
      <w:r w:rsidRPr="00DC098A">
        <w:rPr>
          <w:rFonts w:asciiTheme="minorHAnsi" w:hAnsiTheme="minorHAnsi"/>
        </w:rPr>
        <w:t>Zhotovitel prohlašuje, že má uzavřenu řádnou pojistnou smlouvu pro případ odpovědnosti za škodu způsobenou objednateli jak při plnění díla, tak následně při provozu dodaného zařízení. Limit pro po</w:t>
      </w:r>
      <w:r w:rsidR="00A77181" w:rsidRPr="00DC098A">
        <w:rPr>
          <w:rFonts w:asciiTheme="minorHAnsi" w:hAnsiTheme="minorHAnsi"/>
        </w:rPr>
        <w:t>jistnou částku nečiní méně než 20</w:t>
      </w:r>
      <w:r w:rsidRPr="00DC098A">
        <w:rPr>
          <w:rFonts w:asciiTheme="minorHAnsi" w:hAnsiTheme="minorHAnsi"/>
        </w:rPr>
        <w:t> 000 000,- Kč (</w:t>
      </w:r>
      <w:r w:rsidR="00A77181" w:rsidRPr="00DC098A">
        <w:rPr>
          <w:rFonts w:asciiTheme="minorHAnsi" w:hAnsiTheme="minorHAnsi"/>
        </w:rPr>
        <w:t xml:space="preserve">dvacet </w:t>
      </w:r>
      <w:r w:rsidRPr="00DC098A">
        <w:rPr>
          <w:rFonts w:asciiTheme="minorHAnsi" w:hAnsiTheme="minorHAnsi"/>
        </w:rPr>
        <w:t>milion</w:t>
      </w:r>
      <w:r w:rsidR="00A77181" w:rsidRPr="00DC098A">
        <w:rPr>
          <w:rFonts w:asciiTheme="minorHAnsi" w:hAnsiTheme="minorHAnsi"/>
        </w:rPr>
        <w:t>ů</w:t>
      </w:r>
      <w:r w:rsidRPr="00DC098A">
        <w:rPr>
          <w:rFonts w:asciiTheme="minorHAnsi" w:hAnsiTheme="minorHAnsi"/>
        </w:rPr>
        <w:t xml:space="preserve"> korun českých). </w:t>
      </w:r>
    </w:p>
    <w:p w:rsidR="00EB1089" w:rsidRPr="00DC098A" w:rsidRDefault="00EB1089" w:rsidP="00EB1089">
      <w:pPr>
        <w:pStyle w:val="Odstavecseseznamem"/>
        <w:jc w:val="both"/>
        <w:rPr>
          <w:rFonts w:asciiTheme="minorHAnsi" w:hAnsiTheme="minorHAnsi"/>
        </w:rPr>
      </w:pPr>
    </w:p>
    <w:p w:rsidR="001010B1" w:rsidRPr="00DC098A" w:rsidRDefault="000433F6" w:rsidP="00EB1089">
      <w:pPr>
        <w:pStyle w:val="Odstavecseseznamem"/>
        <w:numPr>
          <w:ilvl w:val="0"/>
          <w:numId w:val="20"/>
        </w:numPr>
        <w:jc w:val="both"/>
        <w:rPr>
          <w:rFonts w:asciiTheme="minorHAnsi" w:hAnsiTheme="minorHAnsi"/>
        </w:rPr>
      </w:pPr>
      <w:r w:rsidRPr="00DC098A">
        <w:rPr>
          <w:rFonts w:asciiTheme="minorHAnsi" w:hAnsiTheme="minorHAnsi"/>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uchazečům nedopustil žádného jednání narušujícího hospodářskou soutěž. </w:t>
      </w:r>
    </w:p>
    <w:p w:rsidR="001010B1" w:rsidRPr="00DC098A" w:rsidRDefault="001010B1" w:rsidP="00EB1089">
      <w:pPr>
        <w:pStyle w:val="Odstavecseseznamem"/>
        <w:jc w:val="both"/>
        <w:rPr>
          <w:rFonts w:asciiTheme="minorHAnsi" w:hAnsiTheme="minorHAnsi"/>
        </w:rPr>
      </w:pPr>
    </w:p>
    <w:p w:rsidR="001010B1" w:rsidRPr="00DC098A" w:rsidRDefault="000433F6" w:rsidP="00EB1089">
      <w:pPr>
        <w:pStyle w:val="Odstavecseseznamem"/>
        <w:numPr>
          <w:ilvl w:val="0"/>
          <w:numId w:val="20"/>
        </w:numPr>
        <w:jc w:val="both"/>
        <w:rPr>
          <w:rFonts w:asciiTheme="minorHAnsi" w:hAnsiTheme="minorHAnsi"/>
        </w:rPr>
      </w:pPr>
      <w:r w:rsidRPr="00DC098A">
        <w:rPr>
          <w:rFonts w:asciiTheme="minorHAnsi" w:hAnsiTheme="minorHAnsi"/>
        </w:rPr>
        <w:t xml:space="preserve">Zhotovitel bere na vědomí, že úplný text smlouvy včetně ujednání o ceně </w:t>
      </w:r>
      <w:r w:rsidR="00145A78">
        <w:rPr>
          <w:rFonts w:asciiTheme="minorHAnsi" w:hAnsiTheme="minorHAnsi"/>
        </w:rPr>
        <w:t xml:space="preserve">a všech příloh </w:t>
      </w:r>
      <w:r w:rsidRPr="00DC098A">
        <w:rPr>
          <w:rFonts w:asciiTheme="minorHAnsi" w:hAnsiTheme="minorHAnsi"/>
        </w:rPr>
        <w:t xml:space="preserve">bude v souladu se zákonem o veřejných zakázkách zveřejněn </w:t>
      </w:r>
      <w:r w:rsidR="00A77181" w:rsidRPr="00DC098A">
        <w:rPr>
          <w:rFonts w:asciiTheme="minorHAnsi" w:hAnsiTheme="minorHAnsi"/>
        </w:rPr>
        <w:t xml:space="preserve">v registru smluv způsobem </w:t>
      </w:r>
      <w:r w:rsidRPr="00DC098A">
        <w:rPr>
          <w:rFonts w:asciiTheme="minorHAnsi" w:hAnsiTheme="minorHAnsi"/>
        </w:rPr>
        <w:t xml:space="preserve">umožňujícím dálkový přístup, a vyslovuje s tím svůj souhlas. </w:t>
      </w:r>
      <w:r w:rsidR="00007784" w:rsidRPr="00DC098A">
        <w:rPr>
          <w:rFonts w:asciiTheme="minorHAnsi" w:hAnsiTheme="minorHAnsi"/>
        </w:rPr>
        <w:t xml:space="preserve">Povinnost zveřejnění splní objednatel. </w:t>
      </w:r>
      <w:r w:rsidR="00A77181" w:rsidRPr="00DC098A">
        <w:rPr>
          <w:rFonts w:asciiTheme="minorHAnsi" w:hAnsiTheme="minorHAnsi"/>
        </w:rPr>
        <w:t xml:space="preserve">Smlouva nabývá účinnosti dnem zveřejnění. </w:t>
      </w:r>
    </w:p>
    <w:p w:rsidR="001010B1" w:rsidRPr="00DC098A" w:rsidRDefault="001010B1" w:rsidP="00EB1089">
      <w:pPr>
        <w:pStyle w:val="Odstavecseseznamem"/>
        <w:jc w:val="both"/>
        <w:rPr>
          <w:rFonts w:asciiTheme="minorHAnsi" w:hAnsiTheme="minorHAnsi"/>
        </w:rPr>
      </w:pPr>
    </w:p>
    <w:p w:rsidR="001010B1" w:rsidRPr="00DC098A" w:rsidRDefault="000433F6" w:rsidP="00EB1089">
      <w:pPr>
        <w:pStyle w:val="Odstavecseseznamem"/>
        <w:numPr>
          <w:ilvl w:val="0"/>
          <w:numId w:val="20"/>
        </w:numPr>
        <w:jc w:val="both"/>
        <w:rPr>
          <w:rFonts w:asciiTheme="minorHAnsi" w:hAnsiTheme="minorHAnsi"/>
        </w:rPr>
      </w:pPr>
      <w:r w:rsidRPr="00DC098A">
        <w:rPr>
          <w:rFonts w:asciiTheme="minorHAnsi" w:hAnsiTheme="minorHAnsi"/>
        </w:rPr>
        <w:t xml:space="preserve">Zhotovitel se zavazuje předložit seznam </w:t>
      </w:r>
      <w:r w:rsidR="000B3810">
        <w:rPr>
          <w:rFonts w:asciiTheme="minorHAnsi" w:hAnsiTheme="minorHAnsi"/>
        </w:rPr>
        <w:t>poddo</w:t>
      </w:r>
      <w:r w:rsidRPr="00DC098A">
        <w:rPr>
          <w:rFonts w:asciiTheme="minorHAnsi" w:hAnsiTheme="minorHAnsi"/>
        </w:rPr>
        <w:t xml:space="preserve">davatelů tohoto díla, jimž za plnění </w:t>
      </w:r>
      <w:r w:rsidR="00025C5D">
        <w:rPr>
          <w:rFonts w:asciiTheme="minorHAnsi" w:hAnsiTheme="minorHAnsi"/>
        </w:rPr>
        <w:t>podd</w:t>
      </w:r>
      <w:r w:rsidRPr="00DC098A">
        <w:rPr>
          <w:rFonts w:asciiTheme="minorHAnsi" w:hAnsiTheme="minorHAnsi"/>
        </w:rPr>
        <w:t xml:space="preserve">odávky uhradil víc než 10 % z celkové ceny díla. Tento seznam předkládá zhotovitel nejpozději do 60 dnů od předání díla. Má-li </w:t>
      </w:r>
      <w:r w:rsidR="00025C5D">
        <w:rPr>
          <w:rFonts w:asciiTheme="minorHAnsi" w:hAnsiTheme="minorHAnsi"/>
        </w:rPr>
        <w:t>poddo</w:t>
      </w:r>
      <w:r w:rsidRPr="00DC098A">
        <w:rPr>
          <w:rFonts w:asciiTheme="minorHAnsi" w:hAnsiTheme="minorHAnsi"/>
        </w:rPr>
        <w:t xml:space="preserve">davatel formu akciové společnosti, je přílohou seznamu i seznam vlastníků akcií, jejichž souhrnná jmenovitá hodnota přesahuje 10 % základního kapitálu. </w:t>
      </w:r>
    </w:p>
    <w:p w:rsidR="001010B1" w:rsidRPr="00DC098A" w:rsidRDefault="001010B1" w:rsidP="00EB1089">
      <w:pPr>
        <w:pStyle w:val="Odstavecseseznamem"/>
        <w:jc w:val="both"/>
        <w:rPr>
          <w:rFonts w:asciiTheme="minorHAnsi" w:hAnsiTheme="minorHAnsi"/>
        </w:rPr>
      </w:pPr>
    </w:p>
    <w:p w:rsidR="001010B1" w:rsidRPr="00DC098A" w:rsidRDefault="000433F6" w:rsidP="00EB1089">
      <w:pPr>
        <w:pStyle w:val="Odstavecseseznamem"/>
        <w:numPr>
          <w:ilvl w:val="0"/>
          <w:numId w:val="20"/>
        </w:numPr>
        <w:jc w:val="both"/>
        <w:rPr>
          <w:rFonts w:asciiTheme="minorHAnsi" w:hAnsiTheme="minorHAnsi"/>
        </w:rPr>
      </w:pPr>
      <w:r w:rsidRPr="00DC098A">
        <w:rPr>
          <w:rFonts w:asciiTheme="minorHAnsi" w:hAnsiTheme="minorHAnsi"/>
        </w:rPr>
        <w:t xml:space="preserve">Obsah této smlouvy je možno měnit pouze písemnými, vzestupně číslovanými dodatky, podepsanými oběma smluvními stranami. </w:t>
      </w:r>
    </w:p>
    <w:p w:rsidR="001010B1" w:rsidRPr="00DC098A" w:rsidRDefault="001010B1" w:rsidP="00EB1089">
      <w:pPr>
        <w:pStyle w:val="Odstavecseseznamem"/>
        <w:jc w:val="both"/>
        <w:rPr>
          <w:rFonts w:asciiTheme="minorHAnsi" w:hAnsiTheme="minorHAnsi"/>
        </w:rPr>
      </w:pPr>
    </w:p>
    <w:p w:rsidR="001010B1" w:rsidRPr="00DC098A" w:rsidRDefault="000433F6" w:rsidP="00EB1089">
      <w:pPr>
        <w:pStyle w:val="Odstavecseseznamem"/>
        <w:numPr>
          <w:ilvl w:val="0"/>
          <w:numId w:val="20"/>
        </w:numPr>
        <w:jc w:val="both"/>
        <w:rPr>
          <w:rFonts w:asciiTheme="minorHAnsi" w:hAnsiTheme="minorHAnsi"/>
        </w:rPr>
      </w:pPr>
      <w:r w:rsidRPr="00DC098A">
        <w:rPr>
          <w:rFonts w:asciiTheme="minorHAnsi" w:hAnsiTheme="minorHAnsi"/>
        </w:rPr>
        <w:t>Práva a povinnosti touto smlouvou neupravené se řídí ustanoveními platných a účinných právních předpisů České republiky, zejména</w:t>
      </w:r>
      <w:r w:rsidR="001010B1" w:rsidRPr="00DC098A">
        <w:rPr>
          <w:rFonts w:asciiTheme="minorHAnsi" w:hAnsiTheme="minorHAnsi"/>
        </w:rPr>
        <w:t xml:space="preserve"> § </w:t>
      </w:r>
      <w:r w:rsidR="00FE2D79" w:rsidRPr="00DC098A">
        <w:rPr>
          <w:rFonts w:asciiTheme="minorHAnsi" w:hAnsiTheme="minorHAnsi"/>
        </w:rPr>
        <w:t>2586</w:t>
      </w:r>
      <w:r w:rsidR="001010B1" w:rsidRPr="00DC098A">
        <w:rPr>
          <w:rFonts w:asciiTheme="minorHAnsi" w:hAnsiTheme="minorHAnsi"/>
        </w:rPr>
        <w:t xml:space="preserve"> a násl. zákona č. </w:t>
      </w:r>
      <w:r w:rsidR="00FE2D79" w:rsidRPr="00DC098A">
        <w:rPr>
          <w:rFonts w:asciiTheme="minorHAnsi" w:hAnsiTheme="minorHAnsi"/>
        </w:rPr>
        <w:t>89/2012</w:t>
      </w:r>
      <w:r w:rsidR="001010B1" w:rsidRPr="00DC098A">
        <w:rPr>
          <w:rFonts w:asciiTheme="minorHAnsi" w:hAnsiTheme="minorHAnsi"/>
        </w:rPr>
        <w:t xml:space="preserve"> Sb., ob</w:t>
      </w:r>
      <w:r w:rsidR="00FE2D79" w:rsidRPr="00DC098A">
        <w:rPr>
          <w:rFonts w:asciiTheme="minorHAnsi" w:hAnsiTheme="minorHAnsi"/>
        </w:rPr>
        <w:t>čanského</w:t>
      </w:r>
      <w:r w:rsidR="001010B1" w:rsidRPr="00DC098A">
        <w:rPr>
          <w:rFonts w:asciiTheme="minorHAnsi" w:hAnsiTheme="minorHAnsi"/>
        </w:rPr>
        <w:t xml:space="preserve"> zákoníku.</w:t>
      </w:r>
    </w:p>
    <w:p w:rsidR="001010B1" w:rsidRPr="00DC098A" w:rsidRDefault="001010B1" w:rsidP="00EB1089">
      <w:pPr>
        <w:jc w:val="both"/>
        <w:rPr>
          <w:rFonts w:asciiTheme="minorHAnsi" w:hAnsiTheme="minorHAnsi"/>
        </w:rPr>
      </w:pPr>
    </w:p>
    <w:p w:rsidR="001010B1" w:rsidRPr="00DC098A" w:rsidRDefault="001010B1" w:rsidP="00EB1089">
      <w:pPr>
        <w:pStyle w:val="Odstavecseseznamem"/>
        <w:numPr>
          <w:ilvl w:val="0"/>
          <w:numId w:val="20"/>
        </w:numPr>
        <w:jc w:val="both"/>
        <w:rPr>
          <w:rFonts w:asciiTheme="minorHAnsi" w:hAnsiTheme="minorHAnsi"/>
        </w:rPr>
      </w:pPr>
      <w:r w:rsidRPr="00DC098A">
        <w:rPr>
          <w:rFonts w:asciiTheme="minorHAnsi" w:hAnsiTheme="minorHAnsi"/>
        </w:rPr>
        <w:t xml:space="preserve">Tato smlouva byla sepsána ve </w:t>
      </w:r>
      <w:r w:rsidR="00320536" w:rsidRPr="00DC098A">
        <w:rPr>
          <w:rFonts w:asciiTheme="minorHAnsi" w:hAnsiTheme="minorHAnsi"/>
        </w:rPr>
        <w:t xml:space="preserve">čtyřech </w:t>
      </w:r>
      <w:r w:rsidRPr="00DC098A">
        <w:rPr>
          <w:rFonts w:asciiTheme="minorHAnsi" w:hAnsiTheme="minorHAnsi"/>
        </w:rPr>
        <w:t xml:space="preserve">vyhotoveních, z nichž každá smluvní strana obdrží po </w:t>
      </w:r>
      <w:r w:rsidR="00320536" w:rsidRPr="00DC098A">
        <w:rPr>
          <w:rFonts w:asciiTheme="minorHAnsi" w:hAnsiTheme="minorHAnsi"/>
        </w:rPr>
        <w:t>dvou</w:t>
      </w:r>
      <w:r w:rsidRPr="00DC098A">
        <w:rPr>
          <w:rFonts w:asciiTheme="minorHAnsi" w:hAnsiTheme="minorHAnsi"/>
        </w:rPr>
        <w:t xml:space="preserve">. </w:t>
      </w:r>
    </w:p>
    <w:p w:rsidR="001010B1" w:rsidRPr="00DC098A" w:rsidRDefault="001010B1" w:rsidP="00EB1089">
      <w:pPr>
        <w:jc w:val="both"/>
        <w:rPr>
          <w:rFonts w:asciiTheme="minorHAnsi" w:hAnsiTheme="minorHAnsi"/>
        </w:rPr>
      </w:pPr>
    </w:p>
    <w:p w:rsidR="001010B1" w:rsidRPr="00DC098A" w:rsidRDefault="001010B1" w:rsidP="00EB1089">
      <w:pPr>
        <w:jc w:val="both"/>
        <w:rPr>
          <w:rFonts w:asciiTheme="minorHAnsi" w:hAnsiTheme="minorHAnsi"/>
        </w:rPr>
      </w:pPr>
    </w:p>
    <w:p w:rsidR="001010B1" w:rsidRPr="00DC098A" w:rsidRDefault="001010B1" w:rsidP="00EB1089">
      <w:pPr>
        <w:jc w:val="both"/>
        <w:rPr>
          <w:rFonts w:asciiTheme="minorHAnsi" w:hAnsiTheme="minorHAnsi"/>
        </w:rPr>
      </w:pPr>
      <w:r w:rsidRPr="00DC098A">
        <w:rPr>
          <w:rFonts w:asciiTheme="minorHAnsi" w:hAnsiTheme="minorHAnsi"/>
        </w:rPr>
        <w:t>V Havlíčkově Brodě dne:</w:t>
      </w:r>
      <w:r w:rsidRPr="00DC098A">
        <w:rPr>
          <w:rFonts w:asciiTheme="minorHAnsi" w:hAnsiTheme="minorHAnsi"/>
        </w:rPr>
        <w:tab/>
      </w:r>
      <w:r w:rsidRPr="00DC098A">
        <w:rPr>
          <w:rFonts w:asciiTheme="minorHAnsi" w:hAnsiTheme="minorHAnsi"/>
        </w:rPr>
        <w:tab/>
      </w:r>
      <w:r w:rsidRPr="00DC098A">
        <w:rPr>
          <w:rFonts w:asciiTheme="minorHAnsi" w:hAnsiTheme="minorHAnsi"/>
        </w:rPr>
        <w:tab/>
      </w:r>
      <w:r w:rsidRPr="00DC098A">
        <w:rPr>
          <w:rFonts w:asciiTheme="minorHAnsi" w:hAnsiTheme="minorHAnsi"/>
        </w:rPr>
        <w:tab/>
        <w:t>V …………………………………….. dne:</w:t>
      </w:r>
    </w:p>
    <w:p w:rsidR="001010B1" w:rsidRPr="00DC098A" w:rsidRDefault="001010B1" w:rsidP="00EB1089">
      <w:pPr>
        <w:jc w:val="both"/>
        <w:rPr>
          <w:rFonts w:asciiTheme="minorHAnsi" w:hAnsiTheme="minorHAnsi"/>
        </w:rPr>
      </w:pPr>
    </w:p>
    <w:p w:rsidR="001010B1" w:rsidRPr="00DC098A" w:rsidRDefault="001010B1" w:rsidP="00EB1089">
      <w:pPr>
        <w:jc w:val="both"/>
        <w:rPr>
          <w:rFonts w:asciiTheme="minorHAnsi" w:hAnsiTheme="minorHAnsi"/>
        </w:rPr>
      </w:pPr>
      <w:r w:rsidRPr="00DC098A">
        <w:rPr>
          <w:rFonts w:asciiTheme="minorHAnsi" w:hAnsiTheme="minorHAnsi"/>
        </w:rPr>
        <w:t>……………………………………………………………………</w:t>
      </w:r>
      <w:r w:rsidRPr="00DC098A">
        <w:rPr>
          <w:rFonts w:asciiTheme="minorHAnsi" w:hAnsiTheme="minorHAnsi"/>
        </w:rPr>
        <w:tab/>
      </w:r>
      <w:r w:rsidRPr="00DC098A">
        <w:rPr>
          <w:rFonts w:asciiTheme="minorHAnsi" w:hAnsiTheme="minorHAnsi"/>
        </w:rPr>
        <w:tab/>
        <w:t>……………………………………………………………………</w:t>
      </w:r>
    </w:p>
    <w:p w:rsidR="001010B1" w:rsidRPr="00DC098A" w:rsidRDefault="001010B1" w:rsidP="00EB1089">
      <w:pPr>
        <w:jc w:val="both"/>
        <w:rPr>
          <w:rFonts w:asciiTheme="minorHAnsi" w:hAnsiTheme="minorHAnsi"/>
        </w:rPr>
      </w:pPr>
    </w:p>
    <w:p w:rsidR="001010B1" w:rsidRPr="00DC098A" w:rsidRDefault="001010B1" w:rsidP="00EB1089">
      <w:pPr>
        <w:jc w:val="both"/>
        <w:rPr>
          <w:rFonts w:asciiTheme="minorHAnsi" w:hAnsiTheme="minorHAnsi"/>
        </w:rPr>
      </w:pPr>
    </w:p>
    <w:p w:rsidR="001010B1" w:rsidRPr="00DC098A" w:rsidRDefault="001010B1" w:rsidP="00EB1089">
      <w:pPr>
        <w:jc w:val="both"/>
        <w:rPr>
          <w:rFonts w:asciiTheme="minorHAnsi" w:hAnsiTheme="minorHAnsi"/>
        </w:rPr>
      </w:pPr>
    </w:p>
    <w:p w:rsidR="001010B1" w:rsidRPr="00DC098A" w:rsidRDefault="001010B1" w:rsidP="00EB1089">
      <w:pPr>
        <w:jc w:val="both"/>
        <w:rPr>
          <w:rFonts w:asciiTheme="minorHAnsi" w:hAnsiTheme="minorHAnsi"/>
        </w:rPr>
      </w:pPr>
    </w:p>
    <w:p w:rsidR="001010B1" w:rsidRPr="00DC098A" w:rsidRDefault="001010B1" w:rsidP="00EB1089">
      <w:pPr>
        <w:jc w:val="both"/>
        <w:rPr>
          <w:rFonts w:asciiTheme="minorHAnsi" w:hAnsiTheme="minorHAnsi"/>
        </w:rPr>
      </w:pPr>
      <w:r w:rsidRPr="00DC098A">
        <w:rPr>
          <w:rFonts w:asciiTheme="minorHAnsi" w:hAnsiTheme="minorHAnsi"/>
        </w:rPr>
        <w:t>___________________________________</w:t>
      </w:r>
      <w:r w:rsidRPr="00DC098A">
        <w:rPr>
          <w:rFonts w:asciiTheme="minorHAnsi" w:hAnsiTheme="minorHAnsi"/>
        </w:rPr>
        <w:tab/>
      </w:r>
      <w:r w:rsidRPr="00DC098A">
        <w:rPr>
          <w:rFonts w:asciiTheme="minorHAnsi" w:hAnsiTheme="minorHAnsi"/>
        </w:rPr>
        <w:tab/>
        <w:t>____________________________________</w:t>
      </w:r>
    </w:p>
    <w:p w:rsidR="001010B1" w:rsidRPr="00DC098A" w:rsidRDefault="001010B1" w:rsidP="00EB1089">
      <w:pPr>
        <w:jc w:val="both"/>
        <w:rPr>
          <w:rFonts w:asciiTheme="minorHAnsi" w:hAnsiTheme="minorHAnsi"/>
        </w:rPr>
      </w:pPr>
    </w:p>
    <w:p w:rsidR="001010B1" w:rsidRPr="00DC098A" w:rsidRDefault="001010B1" w:rsidP="00EB1089">
      <w:pPr>
        <w:jc w:val="both"/>
        <w:rPr>
          <w:rFonts w:asciiTheme="minorHAnsi" w:hAnsiTheme="minorHAnsi"/>
        </w:rPr>
      </w:pPr>
      <w:r w:rsidRPr="00DC098A">
        <w:rPr>
          <w:rFonts w:asciiTheme="minorHAnsi" w:hAnsiTheme="minorHAnsi"/>
        </w:rPr>
        <w:t xml:space="preserve">Mgr. David </w:t>
      </w:r>
      <w:proofErr w:type="spellStart"/>
      <w:r w:rsidRPr="00DC098A">
        <w:rPr>
          <w:rFonts w:asciiTheme="minorHAnsi" w:hAnsiTheme="minorHAnsi"/>
        </w:rPr>
        <w:t>Rezničenko</w:t>
      </w:r>
      <w:proofErr w:type="spellEnd"/>
      <w:r w:rsidRPr="00DC098A">
        <w:rPr>
          <w:rFonts w:asciiTheme="minorHAnsi" w:hAnsiTheme="minorHAnsi"/>
        </w:rPr>
        <w:tab/>
      </w:r>
      <w:r w:rsidR="004F0DFD">
        <w:rPr>
          <w:rFonts w:asciiTheme="minorHAnsi" w:hAnsiTheme="minorHAnsi"/>
        </w:rPr>
        <w:t>, MHA</w:t>
      </w:r>
      <w:r w:rsidRPr="00DC098A">
        <w:rPr>
          <w:rFonts w:asciiTheme="minorHAnsi" w:hAnsiTheme="minorHAnsi"/>
        </w:rPr>
        <w:tab/>
      </w:r>
      <w:r w:rsidRPr="00DC098A">
        <w:rPr>
          <w:rFonts w:asciiTheme="minorHAnsi" w:hAnsiTheme="minorHAnsi"/>
        </w:rPr>
        <w:tab/>
      </w:r>
      <w:r w:rsidRPr="00DC098A">
        <w:rPr>
          <w:rFonts w:asciiTheme="minorHAnsi" w:hAnsiTheme="minorHAnsi"/>
        </w:rPr>
        <w:tab/>
      </w:r>
      <w:r w:rsidRPr="00DC098A">
        <w:rPr>
          <w:rFonts w:asciiTheme="minorHAnsi" w:hAnsiTheme="minorHAnsi"/>
        </w:rPr>
        <w:tab/>
        <w:t>……………………………………………………………………</w:t>
      </w:r>
    </w:p>
    <w:p w:rsidR="001010B1" w:rsidRPr="00DC098A" w:rsidRDefault="001010B1" w:rsidP="00EB1089">
      <w:pPr>
        <w:jc w:val="both"/>
        <w:rPr>
          <w:rFonts w:asciiTheme="minorHAnsi" w:hAnsiTheme="minorHAnsi"/>
        </w:rPr>
      </w:pPr>
      <w:r w:rsidRPr="00DC098A">
        <w:rPr>
          <w:rFonts w:asciiTheme="minorHAnsi" w:hAnsiTheme="minorHAnsi"/>
        </w:rPr>
        <w:t xml:space="preserve">ředitel Nemocnice Havlíčkův Brod, p. o. </w:t>
      </w:r>
      <w:r w:rsidRPr="00DC098A">
        <w:rPr>
          <w:rFonts w:asciiTheme="minorHAnsi" w:hAnsiTheme="minorHAnsi"/>
        </w:rPr>
        <w:tab/>
      </w:r>
      <w:r w:rsidRPr="00DC098A">
        <w:rPr>
          <w:rFonts w:asciiTheme="minorHAnsi" w:hAnsiTheme="minorHAnsi"/>
        </w:rPr>
        <w:tab/>
        <w:t>……………………………………………………………………</w:t>
      </w:r>
    </w:p>
    <w:p w:rsidR="001010B1" w:rsidRPr="00BD0290" w:rsidRDefault="001010B1" w:rsidP="00EB1089">
      <w:pPr>
        <w:jc w:val="both"/>
        <w:rPr>
          <w:rFonts w:asciiTheme="minorHAnsi" w:hAnsiTheme="minorHAnsi"/>
        </w:rPr>
      </w:pPr>
      <w:r w:rsidRPr="00DC098A">
        <w:rPr>
          <w:rFonts w:asciiTheme="minorHAnsi" w:hAnsiTheme="minorHAnsi"/>
        </w:rPr>
        <w:t>(objednatel)</w:t>
      </w:r>
      <w:r w:rsidRPr="00DC098A">
        <w:rPr>
          <w:rFonts w:asciiTheme="minorHAnsi" w:hAnsiTheme="minorHAnsi"/>
        </w:rPr>
        <w:tab/>
      </w:r>
      <w:r w:rsidRPr="00DC098A">
        <w:rPr>
          <w:rFonts w:asciiTheme="minorHAnsi" w:hAnsiTheme="minorHAnsi"/>
        </w:rPr>
        <w:tab/>
      </w:r>
      <w:r w:rsidRPr="00DC098A">
        <w:rPr>
          <w:rFonts w:asciiTheme="minorHAnsi" w:hAnsiTheme="minorHAnsi"/>
        </w:rPr>
        <w:tab/>
      </w:r>
      <w:r w:rsidRPr="00DC098A">
        <w:rPr>
          <w:rFonts w:asciiTheme="minorHAnsi" w:hAnsiTheme="minorHAnsi"/>
        </w:rPr>
        <w:tab/>
      </w:r>
      <w:r w:rsidRPr="00DC098A">
        <w:rPr>
          <w:rFonts w:asciiTheme="minorHAnsi" w:hAnsiTheme="minorHAnsi"/>
        </w:rPr>
        <w:tab/>
      </w:r>
      <w:r w:rsidRPr="00DC098A">
        <w:rPr>
          <w:rFonts w:asciiTheme="minorHAnsi" w:hAnsiTheme="minorHAnsi"/>
        </w:rPr>
        <w:tab/>
        <w:t>(zhotovitel)</w:t>
      </w:r>
    </w:p>
    <w:sectPr w:rsidR="001010B1" w:rsidRPr="00BD0290"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B68E039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23E017A"/>
    <w:multiLevelType w:val="hybridMultilevel"/>
    <w:tmpl w:val="C1DED410"/>
    <w:lvl w:ilvl="0" w:tplc="E7A894B6">
      <w:start w:val="1"/>
      <w:numFmt w:val="bullet"/>
      <w:lvlText w:val="-"/>
      <w:lvlJc w:val="left"/>
      <w:pPr>
        <w:ind w:left="1222" w:hanging="360"/>
      </w:pPr>
      <w:rPr>
        <w:rFonts w:ascii="Courier New" w:hAnsi="Courier New"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9">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nsid w:val="1868091F"/>
    <w:multiLevelType w:val="hybridMultilevel"/>
    <w:tmpl w:val="4C167102"/>
    <w:lvl w:ilvl="0" w:tplc="C762A10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27A93CA0"/>
    <w:multiLevelType w:val="hybridMultilevel"/>
    <w:tmpl w:val="7BAAA610"/>
    <w:lvl w:ilvl="0" w:tplc="41F49130">
      <w:numFmt w:val="bullet"/>
      <w:lvlText w:val="-"/>
      <w:lvlJc w:val="left"/>
      <w:pPr>
        <w:ind w:left="720" w:hanging="360"/>
      </w:pPr>
      <w:rPr>
        <w:rFonts w:ascii="Calibri" w:eastAsia="Times New Roman" w:hAnsi="Calibri"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0364A92"/>
    <w:multiLevelType w:val="hybridMultilevel"/>
    <w:tmpl w:val="0EF2B2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nsid w:val="3C4A2EBD"/>
    <w:multiLevelType w:val="hybridMultilevel"/>
    <w:tmpl w:val="A5EA6A1A"/>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nsid w:val="3F252F0B"/>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nsid w:val="42154F31"/>
    <w:multiLevelType w:val="hybridMultilevel"/>
    <w:tmpl w:val="0EF2B21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nsid w:val="55380A55"/>
    <w:multiLevelType w:val="hybridMultilevel"/>
    <w:tmpl w:val="0EF2B2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27">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8">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9">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1"/>
  </w:num>
  <w:num w:numId="2">
    <w:abstractNumId w:val="7"/>
  </w:num>
  <w:num w:numId="3">
    <w:abstractNumId w:val="0"/>
  </w:num>
  <w:num w:numId="4">
    <w:abstractNumId w:val="26"/>
  </w:num>
  <w:num w:numId="5">
    <w:abstractNumId w:val="12"/>
  </w:num>
  <w:num w:numId="6">
    <w:abstractNumId w:val="6"/>
  </w:num>
  <w:num w:numId="7">
    <w:abstractNumId w:val="29"/>
  </w:num>
  <w:num w:numId="8">
    <w:abstractNumId w:val="20"/>
  </w:num>
  <w:num w:numId="9">
    <w:abstractNumId w:val="27"/>
  </w:num>
  <w:num w:numId="10">
    <w:abstractNumId w:val="2"/>
  </w:num>
  <w:num w:numId="11">
    <w:abstractNumId w:val="18"/>
  </w:num>
  <w:num w:numId="12">
    <w:abstractNumId w:val="22"/>
  </w:num>
  <w:num w:numId="13">
    <w:abstractNumId w:val="5"/>
  </w:num>
  <w:num w:numId="14">
    <w:abstractNumId w:val="10"/>
  </w:num>
  <w:num w:numId="15">
    <w:abstractNumId w:val="4"/>
  </w:num>
  <w:num w:numId="16">
    <w:abstractNumId w:val="9"/>
  </w:num>
  <w:num w:numId="17">
    <w:abstractNumId w:val="13"/>
  </w:num>
  <w:num w:numId="18">
    <w:abstractNumId w:val="28"/>
  </w:num>
  <w:num w:numId="19">
    <w:abstractNumId w:val="23"/>
  </w:num>
  <w:num w:numId="20">
    <w:abstractNumId w:val="24"/>
  </w:num>
  <w:num w:numId="21">
    <w:abstractNumId w:val="16"/>
  </w:num>
  <w:num w:numId="22">
    <w:abstractNumId w:val="1"/>
  </w:num>
  <w:num w:numId="23">
    <w:abstractNumId w:val="15"/>
  </w:num>
  <w:num w:numId="24">
    <w:abstractNumId w:val="21"/>
  </w:num>
  <w:num w:numId="25">
    <w:abstractNumId w:val="8"/>
  </w:num>
  <w:num w:numId="26">
    <w:abstractNumId w:val="25"/>
  </w:num>
  <w:num w:numId="27">
    <w:abstractNumId w:val="3"/>
  </w:num>
  <w:num w:numId="28">
    <w:abstractNumId w:val="14"/>
  </w:num>
  <w:num w:numId="29">
    <w:abstractNumId w:val="19"/>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7784"/>
    <w:rsid w:val="00012D88"/>
    <w:rsid w:val="00025C5D"/>
    <w:rsid w:val="00027898"/>
    <w:rsid w:val="0003213F"/>
    <w:rsid w:val="00040723"/>
    <w:rsid w:val="000433F6"/>
    <w:rsid w:val="000517E9"/>
    <w:rsid w:val="00067C0C"/>
    <w:rsid w:val="00073890"/>
    <w:rsid w:val="000800E2"/>
    <w:rsid w:val="00090672"/>
    <w:rsid w:val="000A3A57"/>
    <w:rsid w:val="000A5C08"/>
    <w:rsid w:val="000A6865"/>
    <w:rsid w:val="000B3810"/>
    <w:rsid w:val="000B64F0"/>
    <w:rsid w:val="001010B1"/>
    <w:rsid w:val="00145A78"/>
    <w:rsid w:val="00153239"/>
    <w:rsid w:val="00192100"/>
    <w:rsid w:val="00192431"/>
    <w:rsid w:val="001C2265"/>
    <w:rsid w:val="001E5778"/>
    <w:rsid w:val="00206F65"/>
    <w:rsid w:val="00246F3C"/>
    <w:rsid w:val="00277833"/>
    <w:rsid w:val="00285445"/>
    <w:rsid w:val="002C51DB"/>
    <w:rsid w:val="002C743B"/>
    <w:rsid w:val="00302FE8"/>
    <w:rsid w:val="00320536"/>
    <w:rsid w:val="00346A21"/>
    <w:rsid w:val="0035772A"/>
    <w:rsid w:val="00367502"/>
    <w:rsid w:val="003A52D9"/>
    <w:rsid w:val="003D266D"/>
    <w:rsid w:val="003D579B"/>
    <w:rsid w:val="00410E2B"/>
    <w:rsid w:val="004143ED"/>
    <w:rsid w:val="0045378D"/>
    <w:rsid w:val="004642BE"/>
    <w:rsid w:val="00480985"/>
    <w:rsid w:val="004C364E"/>
    <w:rsid w:val="004C51E3"/>
    <w:rsid w:val="004E017B"/>
    <w:rsid w:val="004F0DFD"/>
    <w:rsid w:val="00542FC8"/>
    <w:rsid w:val="00560DC8"/>
    <w:rsid w:val="005B5F0C"/>
    <w:rsid w:val="005C6A30"/>
    <w:rsid w:val="005D4791"/>
    <w:rsid w:val="00602DEB"/>
    <w:rsid w:val="00657F8E"/>
    <w:rsid w:val="00697E4F"/>
    <w:rsid w:val="006B5A06"/>
    <w:rsid w:val="006C7129"/>
    <w:rsid w:val="006C76F9"/>
    <w:rsid w:val="006D102F"/>
    <w:rsid w:val="006E3B55"/>
    <w:rsid w:val="007161A1"/>
    <w:rsid w:val="00740656"/>
    <w:rsid w:val="00751D13"/>
    <w:rsid w:val="007609AF"/>
    <w:rsid w:val="00767F36"/>
    <w:rsid w:val="007919C8"/>
    <w:rsid w:val="007B4B16"/>
    <w:rsid w:val="007D03EE"/>
    <w:rsid w:val="008176B2"/>
    <w:rsid w:val="00824328"/>
    <w:rsid w:val="00824CA2"/>
    <w:rsid w:val="008537A8"/>
    <w:rsid w:val="00853DC3"/>
    <w:rsid w:val="00854204"/>
    <w:rsid w:val="008851A5"/>
    <w:rsid w:val="00892390"/>
    <w:rsid w:val="0089420C"/>
    <w:rsid w:val="008B07EA"/>
    <w:rsid w:val="008F2B79"/>
    <w:rsid w:val="008F4BA5"/>
    <w:rsid w:val="009149DE"/>
    <w:rsid w:val="00984530"/>
    <w:rsid w:val="009C6ECD"/>
    <w:rsid w:val="009D055C"/>
    <w:rsid w:val="009E3996"/>
    <w:rsid w:val="00A04119"/>
    <w:rsid w:val="00A341FE"/>
    <w:rsid w:val="00A77181"/>
    <w:rsid w:val="00AA6A9C"/>
    <w:rsid w:val="00AB035E"/>
    <w:rsid w:val="00AE5B18"/>
    <w:rsid w:val="00B17E55"/>
    <w:rsid w:val="00B41520"/>
    <w:rsid w:val="00B50D3F"/>
    <w:rsid w:val="00B61417"/>
    <w:rsid w:val="00B63181"/>
    <w:rsid w:val="00B75238"/>
    <w:rsid w:val="00B81C1E"/>
    <w:rsid w:val="00BA2125"/>
    <w:rsid w:val="00BD0290"/>
    <w:rsid w:val="00BE244F"/>
    <w:rsid w:val="00C20DD7"/>
    <w:rsid w:val="00C50397"/>
    <w:rsid w:val="00C513E8"/>
    <w:rsid w:val="00C84576"/>
    <w:rsid w:val="00C93812"/>
    <w:rsid w:val="00CA1FF2"/>
    <w:rsid w:val="00CB5035"/>
    <w:rsid w:val="00CF2E43"/>
    <w:rsid w:val="00D03A4D"/>
    <w:rsid w:val="00D2465E"/>
    <w:rsid w:val="00D24E18"/>
    <w:rsid w:val="00D34A95"/>
    <w:rsid w:val="00D62570"/>
    <w:rsid w:val="00DC098A"/>
    <w:rsid w:val="00DD1BA9"/>
    <w:rsid w:val="00DD370B"/>
    <w:rsid w:val="00DE3B36"/>
    <w:rsid w:val="00E03F6E"/>
    <w:rsid w:val="00E47C08"/>
    <w:rsid w:val="00E509A7"/>
    <w:rsid w:val="00E56DF1"/>
    <w:rsid w:val="00EB1089"/>
    <w:rsid w:val="00ED23A2"/>
    <w:rsid w:val="00EE0DC6"/>
    <w:rsid w:val="00EF56F3"/>
    <w:rsid w:val="00F44948"/>
    <w:rsid w:val="00FD02E7"/>
    <w:rsid w:val="00FD38D3"/>
    <w:rsid w:val="00FE2D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92390"/>
    <w:pPr>
      <w:ind w:left="720"/>
    </w:pPr>
  </w:style>
  <w:style w:type="character" w:styleId="Odkaznakoment">
    <w:name w:val="annotation reference"/>
    <w:basedOn w:val="Standardnpsmoodstavce"/>
    <w:uiPriority w:val="99"/>
    <w:semiHidden/>
    <w:rsid w:val="003D579B"/>
    <w:rPr>
      <w:sz w:val="16"/>
      <w:szCs w:val="16"/>
    </w:rPr>
  </w:style>
  <w:style w:type="paragraph" w:styleId="Textkomente">
    <w:name w:val="annotation text"/>
    <w:basedOn w:val="Normln"/>
    <w:link w:val="TextkomenteChar"/>
    <w:uiPriority w:val="99"/>
    <w:semiHidden/>
    <w:rsid w:val="003D579B"/>
    <w:rPr>
      <w:sz w:val="20"/>
      <w:szCs w:val="20"/>
    </w:rPr>
  </w:style>
  <w:style w:type="character" w:customStyle="1" w:styleId="TextkomenteChar">
    <w:name w:val="Text komentáře Char"/>
    <w:basedOn w:val="Standardnpsmoodstavce"/>
    <w:link w:val="Textkomente"/>
    <w:uiPriority w:val="99"/>
    <w:semiHidden/>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99"/>
    <w:qFormat/>
    <w:rsid w:val="00040723"/>
    <w:rPr>
      <w:b/>
      <w:bCs/>
    </w:rPr>
  </w:style>
  <w:style w:type="paragraph" w:styleId="Revize">
    <w:name w:val="Revision"/>
    <w:hidden/>
    <w:uiPriority w:val="99"/>
    <w:semiHidden/>
    <w:rsid w:val="00302FE8"/>
    <w:rPr>
      <w:rFonts w:cs="Calibri"/>
      <w:lang w:eastAsia="en-US"/>
    </w:rPr>
  </w:style>
  <w:style w:type="paragraph" w:styleId="Nzev">
    <w:name w:val="Title"/>
    <w:basedOn w:val="Normln"/>
    <w:link w:val="NzevChar"/>
    <w:qFormat/>
    <w:locked/>
    <w:rsid w:val="006D102F"/>
    <w:pPr>
      <w:jc w:val="center"/>
    </w:pPr>
    <w:rPr>
      <w:rFonts w:ascii="Times New Roman" w:eastAsia="Times New Roman" w:hAnsi="Times New Roman" w:cs="Times New Roman"/>
      <w:b/>
      <w:bCs/>
      <w:sz w:val="40"/>
      <w:szCs w:val="24"/>
      <w:lang w:eastAsia="cs-CZ"/>
    </w:rPr>
  </w:style>
  <w:style w:type="character" w:customStyle="1" w:styleId="NzevChar">
    <w:name w:val="Název Char"/>
    <w:basedOn w:val="Standardnpsmoodstavce"/>
    <w:link w:val="Nzev"/>
    <w:rsid w:val="006D102F"/>
    <w:rPr>
      <w:rFonts w:ascii="Times New Roman" w:eastAsia="Times New Roman" w:hAnsi="Times New Roman"/>
      <w:b/>
      <w:bCs/>
      <w:sz w:val="40"/>
      <w:szCs w:val="24"/>
    </w:rPr>
  </w:style>
  <w:style w:type="paragraph" w:styleId="Zkladntext">
    <w:name w:val="Body Text"/>
    <w:basedOn w:val="Normln"/>
    <w:link w:val="ZkladntextChar"/>
    <w:rsid w:val="00027898"/>
    <w:pPr>
      <w:jc w:val="both"/>
    </w:pPr>
    <w:rPr>
      <w:rFonts w:ascii="Times New Roman" w:eastAsia="Times New Roman" w:hAnsi="Times New Roman" w:cs="Times New Roman"/>
      <w:sz w:val="26"/>
      <w:szCs w:val="24"/>
      <w:lang w:eastAsia="cs-CZ"/>
    </w:rPr>
  </w:style>
  <w:style w:type="character" w:customStyle="1" w:styleId="ZkladntextChar">
    <w:name w:val="Základní text Char"/>
    <w:basedOn w:val="Standardnpsmoodstavce"/>
    <w:link w:val="Zkladntext"/>
    <w:rsid w:val="00027898"/>
    <w:rPr>
      <w:rFonts w:ascii="Times New Roman" w:eastAsia="Times New Roman" w:hAnsi="Times New Roman"/>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92390"/>
    <w:pPr>
      <w:ind w:left="720"/>
    </w:pPr>
  </w:style>
  <w:style w:type="character" w:styleId="Odkaznakoment">
    <w:name w:val="annotation reference"/>
    <w:basedOn w:val="Standardnpsmoodstavce"/>
    <w:uiPriority w:val="99"/>
    <w:semiHidden/>
    <w:rsid w:val="003D579B"/>
    <w:rPr>
      <w:sz w:val="16"/>
      <w:szCs w:val="16"/>
    </w:rPr>
  </w:style>
  <w:style w:type="paragraph" w:styleId="Textkomente">
    <w:name w:val="annotation text"/>
    <w:basedOn w:val="Normln"/>
    <w:link w:val="TextkomenteChar"/>
    <w:uiPriority w:val="99"/>
    <w:semiHidden/>
    <w:rsid w:val="003D579B"/>
    <w:rPr>
      <w:sz w:val="20"/>
      <w:szCs w:val="20"/>
    </w:rPr>
  </w:style>
  <w:style w:type="character" w:customStyle="1" w:styleId="TextkomenteChar">
    <w:name w:val="Text komentáře Char"/>
    <w:basedOn w:val="Standardnpsmoodstavce"/>
    <w:link w:val="Textkomente"/>
    <w:uiPriority w:val="99"/>
    <w:semiHidden/>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99"/>
    <w:qFormat/>
    <w:rsid w:val="00040723"/>
    <w:rPr>
      <w:b/>
      <w:bCs/>
    </w:rPr>
  </w:style>
  <w:style w:type="paragraph" w:styleId="Revize">
    <w:name w:val="Revision"/>
    <w:hidden/>
    <w:uiPriority w:val="99"/>
    <w:semiHidden/>
    <w:rsid w:val="00302FE8"/>
    <w:rPr>
      <w:rFonts w:cs="Calibri"/>
      <w:lang w:eastAsia="en-US"/>
    </w:rPr>
  </w:style>
  <w:style w:type="paragraph" w:styleId="Nzev">
    <w:name w:val="Title"/>
    <w:basedOn w:val="Normln"/>
    <w:link w:val="NzevChar"/>
    <w:qFormat/>
    <w:locked/>
    <w:rsid w:val="006D102F"/>
    <w:pPr>
      <w:jc w:val="center"/>
    </w:pPr>
    <w:rPr>
      <w:rFonts w:ascii="Times New Roman" w:eastAsia="Times New Roman" w:hAnsi="Times New Roman" w:cs="Times New Roman"/>
      <w:b/>
      <w:bCs/>
      <w:sz w:val="40"/>
      <w:szCs w:val="24"/>
      <w:lang w:eastAsia="cs-CZ"/>
    </w:rPr>
  </w:style>
  <w:style w:type="character" w:customStyle="1" w:styleId="NzevChar">
    <w:name w:val="Název Char"/>
    <w:basedOn w:val="Standardnpsmoodstavce"/>
    <w:link w:val="Nzev"/>
    <w:rsid w:val="006D102F"/>
    <w:rPr>
      <w:rFonts w:ascii="Times New Roman" w:eastAsia="Times New Roman" w:hAnsi="Times New Roman"/>
      <w:b/>
      <w:bCs/>
      <w:sz w:val="40"/>
      <w:szCs w:val="24"/>
    </w:rPr>
  </w:style>
  <w:style w:type="paragraph" w:styleId="Zkladntext">
    <w:name w:val="Body Text"/>
    <w:basedOn w:val="Normln"/>
    <w:link w:val="ZkladntextChar"/>
    <w:rsid w:val="00027898"/>
    <w:pPr>
      <w:jc w:val="both"/>
    </w:pPr>
    <w:rPr>
      <w:rFonts w:ascii="Times New Roman" w:eastAsia="Times New Roman" w:hAnsi="Times New Roman" w:cs="Times New Roman"/>
      <w:sz w:val="26"/>
      <w:szCs w:val="24"/>
      <w:lang w:eastAsia="cs-CZ"/>
    </w:rPr>
  </w:style>
  <w:style w:type="character" w:customStyle="1" w:styleId="ZkladntextChar">
    <w:name w:val="Základní text Char"/>
    <w:basedOn w:val="Standardnpsmoodstavce"/>
    <w:link w:val="Zkladntext"/>
    <w:rsid w:val="00027898"/>
    <w:rPr>
      <w:rFonts w:ascii="Times New Roman" w:eastAsia="Times New Roman" w:hAnsi="Times New Roman"/>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1570</Words>
  <Characters>9845</Characters>
  <Application>Microsoft Office Word</Application>
  <DocSecurity>0</DocSecurity>
  <Lines>82</Lines>
  <Paragraphs>22</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11393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19</cp:revision>
  <cp:lastPrinted>2013-09-09T08:37:00Z</cp:lastPrinted>
  <dcterms:created xsi:type="dcterms:W3CDTF">2018-03-19T10:47:00Z</dcterms:created>
  <dcterms:modified xsi:type="dcterms:W3CDTF">2018-10-26T05:49:00Z</dcterms:modified>
</cp:coreProperties>
</file>